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B2875E" w14:textId="77777777" w:rsidR="00850A1B" w:rsidRPr="0032717D" w:rsidRDefault="00850A1B" w:rsidP="00850A1B">
      <w:pPr>
        <w:keepNext/>
        <w:spacing w:after="0" w:line="240" w:lineRule="auto"/>
        <w:jc w:val="center"/>
        <w:outlineLvl w:val="1"/>
        <w:rPr>
          <w:rFonts w:ascii="Arial" w:eastAsia="Times New Roman" w:hAnsi="Arial" w:cs="Arial"/>
          <w:b/>
        </w:rPr>
      </w:pPr>
      <w:r w:rsidRPr="0032717D">
        <w:rPr>
          <w:rFonts w:ascii="Arial" w:eastAsia="Times New Roman" w:hAnsi="Arial" w:cs="Arial"/>
          <w:b/>
        </w:rPr>
        <w:t>PRAVILA NAGRADNE IGRE</w:t>
      </w:r>
    </w:p>
    <w:p w14:paraId="6EFFE45B" w14:textId="1B532B37" w:rsidR="00850A1B" w:rsidRPr="0032717D" w:rsidRDefault="00850A1B" w:rsidP="00850A1B">
      <w:pPr>
        <w:keepNext/>
        <w:spacing w:after="0" w:line="240" w:lineRule="auto"/>
        <w:jc w:val="center"/>
        <w:outlineLvl w:val="1"/>
        <w:rPr>
          <w:rFonts w:ascii="Arial" w:eastAsia="Times New Roman" w:hAnsi="Arial" w:cs="Arial"/>
          <w:b/>
        </w:rPr>
      </w:pPr>
      <w:r w:rsidRPr="0032717D">
        <w:rPr>
          <w:rFonts w:ascii="Arial" w:eastAsia="Calibri" w:hAnsi="Arial" w:cs="Arial"/>
          <w:b/>
        </w:rPr>
        <w:t>„</w:t>
      </w:r>
      <w:r w:rsidR="0020047C">
        <w:rPr>
          <w:rFonts w:ascii="Arial" w:eastAsia="Calibri" w:hAnsi="Arial" w:cs="Arial"/>
          <w:b/>
        </w:rPr>
        <w:t xml:space="preserve">NAJLEPŠE ŽELJE </w:t>
      </w:r>
      <w:r w:rsidR="009005ED">
        <w:rPr>
          <w:rFonts w:ascii="Arial" w:eastAsia="Calibri" w:hAnsi="Arial" w:cs="Arial"/>
          <w:b/>
        </w:rPr>
        <w:t>– PUNIM SRCEM ZA NOVIH 100</w:t>
      </w:r>
      <w:r w:rsidRPr="0032717D">
        <w:rPr>
          <w:rFonts w:ascii="Arial" w:eastAsia="Calibri" w:hAnsi="Arial" w:cs="Arial"/>
          <w:b/>
        </w:rPr>
        <w:t>”</w:t>
      </w:r>
    </w:p>
    <w:p w14:paraId="69E874A3" w14:textId="77777777" w:rsidR="00850A1B" w:rsidRPr="00850A1B" w:rsidRDefault="00850A1B" w:rsidP="00850A1B">
      <w:pPr>
        <w:keepNext/>
        <w:spacing w:after="0" w:line="240" w:lineRule="auto"/>
        <w:jc w:val="center"/>
        <w:outlineLvl w:val="1"/>
        <w:rPr>
          <w:rFonts w:ascii="Arial" w:eastAsia="Times New Roman" w:hAnsi="Arial" w:cs="Arial"/>
          <w:b/>
        </w:rPr>
      </w:pPr>
    </w:p>
    <w:p w14:paraId="01ADF0D1" w14:textId="77777777" w:rsidR="00850A1B" w:rsidRPr="00253DE3" w:rsidRDefault="00850A1B" w:rsidP="00850A1B">
      <w:pPr>
        <w:spacing w:after="0" w:line="240" w:lineRule="auto"/>
        <w:jc w:val="both"/>
        <w:rPr>
          <w:rFonts w:ascii="Arial" w:eastAsia="Times New Roman" w:hAnsi="Arial" w:cs="Arial"/>
          <w:b/>
        </w:rPr>
      </w:pPr>
    </w:p>
    <w:p w14:paraId="08FC2F7C"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ORGANIZATOR</w:t>
      </w:r>
    </w:p>
    <w:p w14:paraId="4DB66C4F" w14:textId="77777777" w:rsidR="00850A1B"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1</w:t>
      </w:r>
    </w:p>
    <w:p w14:paraId="6A65EF60"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639D1AE0" w14:textId="77777777" w:rsidR="001B7C6B" w:rsidRPr="00253DE3" w:rsidRDefault="00850A1B" w:rsidP="001B7C6B">
      <w:pPr>
        <w:spacing w:after="0" w:line="240" w:lineRule="auto"/>
        <w:jc w:val="both"/>
        <w:rPr>
          <w:rFonts w:ascii="Arial" w:eastAsia="Times New Roman" w:hAnsi="Arial" w:cs="Arial"/>
        </w:rPr>
      </w:pPr>
      <w:r w:rsidRPr="00253DE3">
        <w:rPr>
          <w:rFonts w:ascii="Arial" w:eastAsia="Times New Roman" w:hAnsi="Arial" w:cs="Arial"/>
        </w:rPr>
        <w:t xml:space="preserve">Nagradnu igru </w:t>
      </w:r>
      <w:r w:rsidR="0032717D">
        <w:rPr>
          <w:rFonts w:ascii="Arial" w:eastAsia="Times New Roman" w:hAnsi="Arial" w:cs="Arial"/>
        </w:rPr>
        <w:t>organizira</w:t>
      </w:r>
      <w:r w:rsidRPr="00253DE3">
        <w:rPr>
          <w:rFonts w:ascii="Arial" w:eastAsia="Times New Roman" w:hAnsi="Arial" w:cs="Arial"/>
        </w:rPr>
        <w:t xml:space="preserve"> ATACO Trgovina i zastupanja d.o.o. Mostar, </w:t>
      </w:r>
      <w:r w:rsidR="001B7C6B" w:rsidRPr="00253DE3">
        <w:rPr>
          <w:rFonts w:ascii="Arial" w:eastAsia="Times New Roman" w:hAnsi="Arial" w:cs="Arial"/>
        </w:rPr>
        <w:t>Kralja Tomislava L4, P.P. 25, 88 101 Mostar. Identifikacijski broj: 4227039510005. PDV broj: 227039510005</w:t>
      </w:r>
    </w:p>
    <w:p w14:paraId="1D1CFDE3" w14:textId="77777777" w:rsidR="00850A1B" w:rsidRPr="00253DE3" w:rsidRDefault="00850A1B" w:rsidP="00850A1B">
      <w:pPr>
        <w:spacing w:after="0" w:line="240" w:lineRule="auto"/>
        <w:jc w:val="both"/>
        <w:rPr>
          <w:rFonts w:ascii="Arial" w:eastAsia="Times New Roman" w:hAnsi="Arial" w:cs="Arial"/>
          <w:b/>
        </w:rPr>
      </w:pPr>
    </w:p>
    <w:p w14:paraId="7C44A043" w14:textId="77777777" w:rsidR="00850A1B" w:rsidRPr="00253DE3" w:rsidRDefault="00850A1B" w:rsidP="00253DE3">
      <w:pPr>
        <w:spacing w:after="0" w:line="240" w:lineRule="auto"/>
        <w:jc w:val="both"/>
        <w:rPr>
          <w:rFonts w:ascii="Arial" w:eastAsia="Times New Roman" w:hAnsi="Arial" w:cs="Arial"/>
        </w:rPr>
      </w:pPr>
      <w:r w:rsidRPr="00253DE3">
        <w:rPr>
          <w:rFonts w:ascii="Arial" w:eastAsia="Times New Roman" w:hAnsi="Arial" w:cs="Arial"/>
          <w:b/>
        </w:rPr>
        <w:t>SVRHA, TRAJANJE I MJESTO PROMOCIJE</w:t>
      </w:r>
    </w:p>
    <w:p w14:paraId="6FC53062"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2</w:t>
      </w:r>
    </w:p>
    <w:p w14:paraId="7ADE1E27" w14:textId="77777777" w:rsidR="00253DE3" w:rsidRPr="00253DE3" w:rsidRDefault="00253DE3" w:rsidP="00850A1B">
      <w:pPr>
        <w:keepNext/>
        <w:spacing w:after="0" w:line="240" w:lineRule="auto"/>
        <w:ind w:left="3540" w:firstLine="708"/>
        <w:jc w:val="both"/>
        <w:outlineLvl w:val="0"/>
        <w:rPr>
          <w:rFonts w:ascii="Arial" w:eastAsia="Times New Roman" w:hAnsi="Arial" w:cs="Arial"/>
          <w:b/>
        </w:rPr>
      </w:pPr>
    </w:p>
    <w:p w14:paraId="3637B66E" w14:textId="7E14C2B9"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rPr>
        <w:t xml:space="preserve">Nagradna igra provodi se u svrhu dodatne promocije kupovine u </w:t>
      </w:r>
      <w:r w:rsidR="001B7C6B" w:rsidRPr="00253DE3">
        <w:rPr>
          <w:rFonts w:ascii="Arial" w:eastAsia="Times New Roman" w:hAnsi="Arial" w:cs="Arial"/>
        </w:rPr>
        <w:t xml:space="preserve">svim maloprodajnim objektima </w:t>
      </w:r>
      <w:proofErr w:type="spellStart"/>
      <w:r w:rsidR="001B7C6B" w:rsidRPr="00253DE3">
        <w:rPr>
          <w:rFonts w:ascii="Arial" w:eastAsia="Times New Roman" w:hAnsi="Arial" w:cs="Arial"/>
        </w:rPr>
        <w:t>Bingo</w:t>
      </w:r>
      <w:proofErr w:type="spellEnd"/>
      <w:r w:rsidRPr="00253DE3">
        <w:rPr>
          <w:rFonts w:ascii="Arial" w:eastAsia="Times New Roman" w:hAnsi="Arial" w:cs="Arial"/>
        </w:rPr>
        <w:t xml:space="preserve"> na teritoriju </w:t>
      </w:r>
      <w:r w:rsidR="001B7C6B" w:rsidRPr="00253DE3">
        <w:rPr>
          <w:rFonts w:ascii="Arial" w:eastAsia="Times New Roman" w:hAnsi="Arial" w:cs="Arial"/>
        </w:rPr>
        <w:t xml:space="preserve">Federacije </w:t>
      </w:r>
      <w:r w:rsidR="007F57DA" w:rsidRPr="00253DE3">
        <w:rPr>
          <w:rFonts w:ascii="Arial" w:eastAsia="Times New Roman" w:hAnsi="Arial" w:cs="Arial"/>
        </w:rPr>
        <w:t>BiH</w:t>
      </w:r>
      <w:r w:rsidR="00BE4232">
        <w:rPr>
          <w:rFonts w:ascii="Arial" w:eastAsia="Times New Roman" w:hAnsi="Arial" w:cs="Arial"/>
        </w:rPr>
        <w:t xml:space="preserve"> i Brčko distrikt Bosne i Hercegovine</w:t>
      </w:r>
      <w:r w:rsidRPr="00253DE3">
        <w:rPr>
          <w:rFonts w:ascii="Arial" w:eastAsia="Times New Roman" w:hAnsi="Arial" w:cs="Arial"/>
        </w:rPr>
        <w:t xml:space="preserve">. Nagradna igra počinje </w:t>
      </w:r>
      <w:r w:rsidR="0020047C">
        <w:rPr>
          <w:rFonts w:ascii="Arial" w:eastAsia="Times New Roman" w:hAnsi="Arial" w:cs="Arial"/>
          <w:b/>
        </w:rPr>
        <w:t>25</w:t>
      </w:r>
      <w:r w:rsidRPr="00253DE3">
        <w:rPr>
          <w:rFonts w:ascii="Arial" w:eastAsia="Times New Roman" w:hAnsi="Arial" w:cs="Arial"/>
          <w:b/>
        </w:rPr>
        <w:t>.</w:t>
      </w:r>
      <w:r w:rsidR="0020047C">
        <w:rPr>
          <w:rFonts w:ascii="Arial" w:eastAsia="Times New Roman" w:hAnsi="Arial" w:cs="Arial"/>
          <w:b/>
        </w:rPr>
        <w:t>03</w:t>
      </w:r>
      <w:r w:rsidR="001B7C6B" w:rsidRPr="00253DE3">
        <w:rPr>
          <w:rFonts w:ascii="Arial" w:eastAsia="Times New Roman" w:hAnsi="Arial" w:cs="Arial"/>
          <w:b/>
        </w:rPr>
        <w:t>.202</w:t>
      </w:r>
      <w:r w:rsidR="0020047C">
        <w:rPr>
          <w:rFonts w:ascii="Arial" w:eastAsia="Times New Roman" w:hAnsi="Arial" w:cs="Arial"/>
          <w:b/>
        </w:rPr>
        <w:t>2</w:t>
      </w:r>
      <w:r w:rsidRPr="00253DE3">
        <w:rPr>
          <w:rFonts w:ascii="Arial" w:eastAsia="Times New Roman" w:hAnsi="Arial" w:cs="Arial"/>
          <w:b/>
        </w:rPr>
        <w:t>.</w:t>
      </w:r>
      <w:r w:rsidR="00341F8C">
        <w:rPr>
          <w:rFonts w:ascii="Arial" w:eastAsia="Times New Roman" w:hAnsi="Arial" w:cs="Arial"/>
          <w:b/>
        </w:rPr>
        <w:t xml:space="preserve"> </w:t>
      </w:r>
      <w:r w:rsidRPr="00253DE3">
        <w:rPr>
          <w:rFonts w:ascii="Arial" w:eastAsia="Times New Roman" w:hAnsi="Arial" w:cs="Arial"/>
          <w:b/>
        </w:rPr>
        <w:t>godine (od 0</w:t>
      </w:r>
      <w:r w:rsidR="001B7C6B" w:rsidRPr="00253DE3">
        <w:rPr>
          <w:rFonts w:ascii="Arial" w:eastAsia="Times New Roman" w:hAnsi="Arial" w:cs="Arial"/>
          <w:b/>
        </w:rPr>
        <w:t>0:</w:t>
      </w:r>
      <w:proofErr w:type="spellStart"/>
      <w:r w:rsidR="001B7C6B" w:rsidRPr="00253DE3">
        <w:rPr>
          <w:rFonts w:ascii="Arial" w:eastAsia="Times New Roman" w:hAnsi="Arial" w:cs="Arial"/>
          <w:b/>
        </w:rPr>
        <w:t>00</w:t>
      </w:r>
      <w:proofErr w:type="spellEnd"/>
      <w:r w:rsidR="001B7C6B" w:rsidRPr="00253DE3">
        <w:rPr>
          <w:rFonts w:ascii="Arial" w:eastAsia="Times New Roman" w:hAnsi="Arial" w:cs="Arial"/>
          <w:b/>
        </w:rPr>
        <w:t xml:space="preserve"> sati) i traje do </w:t>
      </w:r>
      <w:r w:rsidR="0020047C">
        <w:rPr>
          <w:rFonts w:ascii="Arial" w:eastAsia="Times New Roman" w:hAnsi="Arial" w:cs="Arial"/>
          <w:b/>
        </w:rPr>
        <w:t>25</w:t>
      </w:r>
      <w:r w:rsidR="001B7C6B" w:rsidRPr="00253DE3">
        <w:rPr>
          <w:rFonts w:ascii="Arial" w:eastAsia="Times New Roman" w:hAnsi="Arial" w:cs="Arial"/>
          <w:b/>
        </w:rPr>
        <w:t>.</w:t>
      </w:r>
      <w:r w:rsidR="0020047C">
        <w:rPr>
          <w:rFonts w:ascii="Arial" w:eastAsia="Times New Roman" w:hAnsi="Arial" w:cs="Arial"/>
          <w:b/>
        </w:rPr>
        <w:t>04</w:t>
      </w:r>
      <w:r w:rsidR="001B7C6B" w:rsidRPr="00253DE3">
        <w:rPr>
          <w:rFonts w:ascii="Arial" w:eastAsia="Times New Roman" w:hAnsi="Arial" w:cs="Arial"/>
          <w:b/>
        </w:rPr>
        <w:t>.202</w:t>
      </w:r>
      <w:r w:rsidR="0020047C">
        <w:rPr>
          <w:rFonts w:ascii="Arial" w:eastAsia="Times New Roman" w:hAnsi="Arial" w:cs="Arial"/>
          <w:b/>
        </w:rPr>
        <w:t>2</w:t>
      </w:r>
      <w:r w:rsidRPr="00253DE3">
        <w:rPr>
          <w:rFonts w:ascii="Arial" w:eastAsia="Times New Roman" w:hAnsi="Arial" w:cs="Arial"/>
          <w:b/>
        </w:rPr>
        <w:t>. godine (do 23:59 sati)</w:t>
      </w:r>
      <w:r w:rsidRPr="00253DE3">
        <w:rPr>
          <w:rFonts w:ascii="Arial" w:eastAsia="Times New Roman" w:hAnsi="Arial" w:cs="Arial"/>
        </w:rPr>
        <w:t xml:space="preserve">. Mjesto promocije su </w:t>
      </w:r>
      <w:r w:rsidR="001B7C6B" w:rsidRPr="00253DE3">
        <w:rPr>
          <w:rFonts w:ascii="Arial" w:eastAsia="Times New Roman" w:hAnsi="Arial" w:cs="Arial"/>
        </w:rPr>
        <w:t>svi maloprodajni objekti</w:t>
      </w:r>
      <w:r w:rsidRPr="00253DE3">
        <w:rPr>
          <w:rFonts w:ascii="Arial" w:eastAsia="Times New Roman" w:hAnsi="Arial" w:cs="Arial"/>
        </w:rPr>
        <w:t xml:space="preserve"> </w:t>
      </w:r>
      <w:proofErr w:type="spellStart"/>
      <w:r w:rsidR="001B7C6B" w:rsidRPr="00253DE3">
        <w:rPr>
          <w:rFonts w:ascii="Arial" w:eastAsia="Times New Roman" w:hAnsi="Arial" w:cs="Arial"/>
        </w:rPr>
        <w:t>Bingo</w:t>
      </w:r>
      <w:proofErr w:type="spellEnd"/>
      <w:r w:rsidRPr="00253DE3">
        <w:rPr>
          <w:rFonts w:ascii="Arial" w:eastAsia="Times New Roman" w:hAnsi="Arial" w:cs="Arial"/>
        </w:rPr>
        <w:t xml:space="preserve"> na području </w:t>
      </w:r>
      <w:r w:rsidR="001B7C6B" w:rsidRPr="00253DE3">
        <w:rPr>
          <w:rFonts w:ascii="Arial" w:eastAsia="Times New Roman" w:hAnsi="Arial" w:cs="Arial"/>
        </w:rPr>
        <w:t xml:space="preserve">Federacije </w:t>
      </w:r>
      <w:r w:rsidR="007F57DA" w:rsidRPr="00253DE3">
        <w:rPr>
          <w:rFonts w:ascii="Arial" w:eastAsia="Times New Roman" w:hAnsi="Arial" w:cs="Arial"/>
        </w:rPr>
        <w:t>BiH</w:t>
      </w:r>
      <w:r w:rsidRPr="00253DE3">
        <w:rPr>
          <w:rFonts w:ascii="Arial" w:eastAsia="Times New Roman" w:hAnsi="Arial" w:cs="Arial"/>
        </w:rPr>
        <w:t>, u kojima će se za vrijeme trajanja nagradne igre nalaziti promotivni materijali s informacijama o načinu učešća u nagradnoj igri.</w:t>
      </w:r>
      <w:r w:rsidRPr="00253DE3">
        <w:rPr>
          <w:rFonts w:ascii="Arial" w:eastAsia="Times New Roman" w:hAnsi="Arial" w:cs="Arial"/>
          <w:b/>
          <w:bCs/>
        </w:rPr>
        <w:t xml:space="preserve"> </w:t>
      </w:r>
    </w:p>
    <w:p w14:paraId="125E61F8" w14:textId="77777777" w:rsidR="00850A1B" w:rsidRPr="00253DE3" w:rsidRDefault="00850A1B" w:rsidP="00850A1B">
      <w:pPr>
        <w:spacing w:after="0" w:line="240" w:lineRule="auto"/>
        <w:jc w:val="both"/>
        <w:rPr>
          <w:rFonts w:ascii="Arial" w:eastAsia="Times New Roman" w:hAnsi="Arial" w:cs="Arial"/>
          <w:b/>
          <w:bCs/>
        </w:rPr>
      </w:pPr>
    </w:p>
    <w:p w14:paraId="49E12FEC" w14:textId="77777777" w:rsidR="00850A1B" w:rsidRPr="00253DE3" w:rsidRDefault="00850A1B" w:rsidP="00850A1B">
      <w:pPr>
        <w:spacing w:after="0" w:line="240" w:lineRule="auto"/>
        <w:jc w:val="both"/>
        <w:rPr>
          <w:rFonts w:ascii="Arial" w:eastAsia="Times New Roman" w:hAnsi="Arial" w:cs="Arial"/>
          <w:b/>
          <w:bCs/>
        </w:rPr>
      </w:pPr>
      <w:r w:rsidRPr="00253DE3">
        <w:rPr>
          <w:rFonts w:ascii="Arial" w:eastAsia="Times New Roman" w:hAnsi="Arial" w:cs="Arial"/>
          <w:b/>
          <w:bCs/>
        </w:rPr>
        <w:t>NAZIV NAGRADNE IGRE</w:t>
      </w:r>
    </w:p>
    <w:p w14:paraId="5EF85FDA" w14:textId="77777777" w:rsidR="00850A1B" w:rsidRPr="00253DE3" w:rsidRDefault="00850A1B" w:rsidP="00850A1B">
      <w:pPr>
        <w:spacing w:after="0" w:line="240" w:lineRule="auto"/>
        <w:ind w:left="3540" w:firstLine="708"/>
        <w:jc w:val="both"/>
        <w:rPr>
          <w:rFonts w:ascii="Arial" w:eastAsia="Times New Roman" w:hAnsi="Arial" w:cs="Arial"/>
          <w:b/>
          <w:bCs/>
        </w:rPr>
      </w:pPr>
      <w:r w:rsidRPr="00253DE3">
        <w:rPr>
          <w:rFonts w:ascii="Arial" w:eastAsia="Times New Roman" w:hAnsi="Arial" w:cs="Arial"/>
          <w:b/>
          <w:bCs/>
        </w:rPr>
        <w:t>Član 3</w:t>
      </w:r>
    </w:p>
    <w:p w14:paraId="79821658" w14:textId="77777777" w:rsidR="00253DE3" w:rsidRPr="00253DE3" w:rsidRDefault="00253DE3" w:rsidP="00850A1B">
      <w:pPr>
        <w:keepNext/>
        <w:spacing w:after="0" w:line="240" w:lineRule="auto"/>
        <w:outlineLvl w:val="1"/>
        <w:rPr>
          <w:rFonts w:ascii="Arial" w:eastAsia="Times New Roman" w:hAnsi="Arial" w:cs="Arial"/>
          <w:bCs/>
        </w:rPr>
      </w:pPr>
    </w:p>
    <w:p w14:paraId="0EA01A3E" w14:textId="581A1465" w:rsidR="00850A1B" w:rsidRPr="00253DE3" w:rsidRDefault="00850A1B" w:rsidP="00850A1B">
      <w:pPr>
        <w:keepNext/>
        <w:spacing w:after="0" w:line="240" w:lineRule="auto"/>
        <w:outlineLvl w:val="1"/>
        <w:rPr>
          <w:rFonts w:ascii="Arial" w:eastAsia="Times New Roman" w:hAnsi="Arial" w:cs="Arial"/>
          <w:b/>
        </w:rPr>
      </w:pPr>
      <w:r w:rsidRPr="00253DE3">
        <w:rPr>
          <w:rFonts w:ascii="Arial" w:eastAsia="Times New Roman" w:hAnsi="Arial" w:cs="Arial"/>
          <w:bCs/>
        </w:rPr>
        <w:t xml:space="preserve">Nagradna igra organizira se pod nazivom: </w:t>
      </w:r>
      <w:r w:rsidRPr="00253DE3">
        <w:rPr>
          <w:rFonts w:ascii="Arial" w:eastAsia="Calibri" w:hAnsi="Arial" w:cs="Arial"/>
          <w:b/>
        </w:rPr>
        <w:t>„</w:t>
      </w:r>
      <w:r w:rsidR="0020047C">
        <w:rPr>
          <w:rFonts w:ascii="Arial" w:eastAsia="Calibri" w:hAnsi="Arial" w:cs="Arial"/>
          <w:b/>
        </w:rPr>
        <w:t xml:space="preserve">NAJLEPŠE ŽELJE </w:t>
      </w:r>
      <w:r w:rsidR="009005ED">
        <w:rPr>
          <w:rFonts w:ascii="Arial" w:eastAsia="Calibri" w:hAnsi="Arial" w:cs="Arial"/>
          <w:b/>
        </w:rPr>
        <w:t>–</w:t>
      </w:r>
      <w:r w:rsidR="0020047C">
        <w:rPr>
          <w:rFonts w:ascii="Arial" w:eastAsia="Calibri" w:hAnsi="Arial" w:cs="Arial"/>
          <w:b/>
        </w:rPr>
        <w:t xml:space="preserve"> </w:t>
      </w:r>
      <w:r w:rsidR="009005ED">
        <w:rPr>
          <w:rFonts w:ascii="Arial" w:eastAsia="Calibri" w:hAnsi="Arial" w:cs="Arial"/>
          <w:b/>
        </w:rPr>
        <w:t>PUNIM SRCEM ZA NOVIH 100</w:t>
      </w:r>
      <w:r w:rsidRPr="00253DE3">
        <w:rPr>
          <w:rFonts w:ascii="Arial" w:eastAsia="Calibri" w:hAnsi="Arial" w:cs="Arial"/>
          <w:b/>
        </w:rPr>
        <w:t>”</w:t>
      </w:r>
      <w:r w:rsidR="007F57DA" w:rsidRPr="00253DE3">
        <w:rPr>
          <w:rFonts w:ascii="Arial" w:eastAsia="Calibri" w:hAnsi="Arial" w:cs="Arial"/>
          <w:b/>
        </w:rPr>
        <w:t>.</w:t>
      </w:r>
    </w:p>
    <w:p w14:paraId="2F1B8222" w14:textId="77777777" w:rsidR="00850A1B" w:rsidRPr="00253DE3" w:rsidRDefault="00850A1B" w:rsidP="00850A1B">
      <w:pPr>
        <w:keepNext/>
        <w:spacing w:after="0" w:line="240" w:lineRule="auto"/>
        <w:jc w:val="both"/>
        <w:outlineLvl w:val="3"/>
        <w:rPr>
          <w:rFonts w:ascii="Arial" w:eastAsia="Times New Roman" w:hAnsi="Arial" w:cs="Arial"/>
          <w:b/>
          <w:lang w:val="pl-PL"/>
        </w:rPr>
      </w:pPr>
    </w:p>
    <w:p w14:paraId="4D5C2260" w14:textId="77777777" w:rsidR="00850A1B" w:rsidRPr="00253DE3" w:rsidRDefault="00850A1B" w:rsidP="00253DE3">
      <w:pPr>
        <w:keepNext/>
        <w:spacing w:after="0" w:line="240" w:lineRule="auto"/>
        <w:jc w:val="both"/>
        <w:outlineLvl w:val="3"/>
        <w:rPr>
          <w:rFonts w:ascii="Arial" w:eastAsia="Times New Roman" w:hAnsi="Arial" w:cs="Arial"/>
          <w:b/>
          <w:lang w:val="pl-PL"/>
        </w:rPr>
      </w:pPr>
      <w:r w:rsidRPr="00253DE3">
        <w:rPr>
          <w:rFonts w:ascii="Arial" w:eastAsia="Times New Roman" w:hAnsi="Arial" w:cs="Arial"/>
          <w:b/>
          <w:lang w:val="pl-PL"/>
        </w:rPr>
        <w:t>FOND NAGRADA</w:t>
      </w:r>
    </w:p>
    <w:p w14:paraId="629F966A" w14:textId="77777777" w:rsidR="00850A1B" w:rsidRPr="00253DE3" w:rsidRDefault="00850A1B" w:rsidP="00850A1B">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4</w:t>
      </w:r>
    </w:p>
    <w:p w14:paraId="1F5A3CAC" w14:textId="77777777" w:rsidR="00850A1B" w:rsidRPr="00253DE3" w:rsidRDefault="00850A1B" w:rsidP="00850A1B">
      <w:pPr>
        <w:spacing w:after="0" w:line="240" w:lineRule="auto"/>
        <w:jc w:val="both"/>
        <w:rPr>
          <w:rFonts w:ascii="Arial" w:eastAsia="Times New Roman" w:hAnsi="Arial" w:cs="Arial"/>
        </w:rPr>
      </w:pPr>
      <w:r w:rsidRPr="00253DE3">
        <w:rPr>
          <w:rFonts w:ascii="Arial" w:eastAsia="Times New Roman" w:hAnsi="Arial" w:cs="Arial"/>
          <w:lang w:val="pl-PL"/>
        </w:rPr>
        <w:t>Fond nagrada sastoji se od</w:t>
      </w:r>
      <w:r w:rsidRPr="00253DE3">
        <w:rPr>
          <w:rFonts w:ascii="Arial" w:eastAsia="Times New Roman" w:hAnsi="Arial" w:cs="Arial"/>
        </w:rPr>
        <w:t>:</w:t>
      </w:r>
    </w:p>
    <w:p w14:paraId="63D655FE" w14:textId="77777777" w:rsidR="00850A1B" w:rsidRPr="00253DE3" w:rsidRDefault="00850A1B" w:rsidP="00850A1B">
      <w:pPr>
        <w:spacing w:after="0" w:line="240" w:lineRule="auto"/>
        <w:jc w:val="both"/>
        <w:rPr>
          <w:rFonts w:ascii="Arial" w:eastAsia="Times New Roman" w:hAnsi="Arial" w:cs="Arial"/>
        </w:rPr>
      </w:pPr>
    </w:p>
    <w:tbl>
      <w:tblPr>
        <w:tblW w:w="9781" w:type="dxa"/>
        <w:tblInd w:w="-147" w:type="dxa"/>
        <w:tblLook w:val="04A0" w:firstRow="1" w:lastRow="0" w:firstColumn="1" w:lastColumn="0" w:noHBand="0" w:noVBand="1"/>
      </w:tblPr>
      <w:tblGrid>
        <w:gridCol w:w="4224"/>
        <w:gridCol w:w="461"/>
        <w:gridCol w:w="2395"/>
        <w:gridCol w:w="2701"/>
      </w:tblGrid>
      <w:tr w:rsidR="00850A1B" w:rsidRPr="00253DE3" w14:paraId="2ECB4FBA" w14:textId="77777777" w:rsidTr="00FD3FB4">
        <w:trPr>
          <w:trHeight w:val="290"/>
        </w:trPr>
        <w:tc>
          <w:tcPr>
            <w:tcW w:w="4224"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30ADE45D"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NAGRADA</w:t>
            </w:r>
          </w:p>
        </w:tc>
        <w:tc>
          <w:tcPr>
            <w:tcW w:w="461" w:type="dxa"/>
            <w:tcBorders>
              <w:top w:val="single" w:sz="4" w:space="0" w:color="auto"/>
              <w:left w:val="nil"/>
              <w:bottom w:val="single" w:sz="4" w:space="0" w:color="auto"/>
              <w:right w:val="single" w:sz="4" w:space="0" w:color="auto"/>
            </w:tcBorders>
            <w:shd w:val="clear" w:color="auto" w:fill="404040"/>
            <w:noWrap/>
            <w:vAlign w:val="center"/>
            <w:hideMark/>
          </w:tcPr>
          <w:p w14:paraId="1A1E9DA0"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 </w:t>
            </w:r>
          </w:p>
        </w:tc>
        <w:tc>
          <w:tcPr>
            <w:tcW w:w="2395" w:type="dxa"/>
            <w:tcBorders>
              <w:top w:val="single" w:sz="4" w:space="0" w:color="auto"/>
              <w:left w:val="nil"/>
              <w:bottom w:val="single" w:sz="4" w:space="0" w:color="auto"/>
              <w:right w:val="single" w:sz="4" w:space="0" w:color="auto"/>
            </w:tcBorders>
            <w:shd w:val="clear" w:color="auto" w:fill="404040"/>
            <w:noWrap/>
            <w:vAlign w:val="center"/>
            <w:hideMark/>
          </w:tcPr>
          <w:p w14:paraId="2391D4CD"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JED. VRIJEDNOST U KM</w:t>
            </w:r>
          </w:p>
        </w:tc>
        <w:tc>
          <w:tcPr>
            <w:tcW w:w="2701" w:type="dxa"/>
            <w:tcBorders>
              <w:top w:val="single" w:sz="4" w:space="0" w:color="auto"/>
              <w:left w:val="nil"/>
              <w:bottom w:val="single" w:sz="4" w:space="0" w:color="auto"/>
              <w:right w:val="single" w:sz="4" w:space="0" w:color="auto"/>
            </w:tcBorders>
            <w:shd w:val="clear" w:color="auto" w:fill="404040"/>
            <w:noWrap/>
            <w:vAlign w:val="center"/>
            <w:hideMark/>
          </w:tcPr>
          <w:p w14:paraId="2C9D6F80" w14:textId="77777777" w:rsidR="00850A1B" w:rsidRPr="00253DE3" w:rsidRDefault="00850A1B" w:rsidP="00850A1B">
            <w:pPr>
              <w:spacing w:after="0"/>
              <w:jc w:val="center"/>
              <w:rPr>
                <w:rFonts w:ascii="Arial" w:eastAsia="Times New Roman" w:hAnsi="Arial" w:cs="Arial"/>
                <w:color w:val="FFFFFF"/>
                <w:sz w:val="18"/>
                <w:szCs w:val="18"/>
                <w:lang w:eastAsia="hr-HR"/>
              </w:rPr>
            </w:pPr>
            <w:r w:rsidRPr="00253DE3">
              <w:rPr>
                <w:rFonts w:ascii="Arial" w:eastAsia="Times New Roman" w:hAnsi="Arial" w:cs="Arial"/>
                <w:color w:val="FFFFFF"/>
                <w:sz w:val="18"/>
                <w:szCs w:val="18"/>
                <w:lang w:eastAsia="hr-HR"/>
              </w:rPr>
              <w:t>UKUPNA VRIJEDNOST U KM</w:t>
            </w:r>
          </w:p>
        </w:tc>
      </w:tr>
      <w:tr w:rsidR="00850A1B" w:rsidRPr="00253DE3" w14:paraId="5CEAE60C" w14:textId="77777777" w:rsidTr="00FD3FB4">
        <w:trPr>
          <w:trHeight w:val="402"/>
        </w:trPr>
        <w:tc>
          <w:tcPr>
            <w:tcW w:w="4224" w:type="dxa"/>
            <w:tcBorders>
              <w:top w:val="nil"/>
              <w:left w:val="single" w:sz="4" w:space="0" w:color="auto"/>
              <w:bottom w:val="single" w:sz="4" w:space="0" w:color="auto"/>
              <w:right w:val="single" w:sz="4" w:space="0" w:color="auto"/>
            </w:tcBorders>
            <w:vAlign w:val="center"/>
            <w:hideMark/>
          </w:tcPr>
          <w:p w14:paraId="48BE5E53" w14:textId="2365CBBF" w:rsidR="00850A1B" w:rsidRPr="00341F8C" w:rsidRDefault="001B7C6B" w:rsidP="00850A1B">
            <w:pPr>
              <w:spacing w:after="0"/>
              <w:rPr>
                <w:rFonts w:ascii="Arial" w:eastAsia="Times New Roman" w:hAnsi="Arial" w:cs="Arial"/>
                <w:color w:val="000000"/>
                <w:sz w:val="18"/>
                <w:szCs w:val="18"/>
                <w:lang w:eastAsia="hr-HR"/>
              </w:rPr>
            </w:pPr>
            <w:r w:rsidRPr="00341F8C">
              <w:rPr>
                <w:rFonts w:ascii="Arial" w:eastAsia="Calibri" w:hAnsi="Arial" w:cs="Arial"/>
                <w:color w:val="000000"/>
                <w:sz w:val="18"/>
                <w:szCs w:val="18"/>
                <w:lang w:eastAsia="hr-HR"/>
              </w:rPr>
              <w:t xml:space="preserve">Poklon </w:t>
            </w:r>
            <w:r w:rsidR="00B14969">
              <w:rPr>
                <w:rFonts w:ascii="Arial" w:eastAsia="Calibri" w:hAnsi="Arial" w:cs="Arial"/>
                <w:color w:val="000000"/>
                <w:sz w:val="18"/>
                <w:szCs w:val="18"/>
                <w:lang w:eastAsia="hr-HR"/>
              </w:rPr>
              <w:t>vaučer</w:t>
            </w:r>
            <w:r w:rsidR="00CD46C9">
              <w:rPr>
                <w:rFonts w:ascii="Arial" w:eastAsia="Calibri" w:hAnsi="Arial" w:cs="Arial"/>
                <w:color w:val="000000"/>
                <w:sz w:val="18"/>
                <w:szCs w:val="18"/>
                <w:lang w:eastAsia="hr-HR"/>
              </w:rPr>
              <w:t xml:space="preserve"> </w:t>
            </w:r>
            <w:proofErr w:type="spellStart"/>
            <w:r w:rsidR="00666871">
              <w:rPr>
                <w:rFonts w:ascii="Arial" w:eastAsia="Calibri" w:hAnsi="Arial" w:cs="Arial"/>
                <w:color w:val="000000"/>
                <w:sz w:val="18"/>
                <w:szCs w:val="18"/>
                <w:lang w:eastAsia="hr-HR"/>
              </w:rPr>
              <w:t>Bingo</w:t>
            </w:r>
            <w:proofErr w:type="spellEnd"/>
            <w:r w:rsidRPr="00341F8C">
              <w:rPr>
                <w:rFonts w:ascii="Arial" w:eastAsia="Calibri" w:hAnsi="Arial" w:cs="Arial"/>
                <w:color w:val="000000"/>
                <w:sz w:val="18"/>
                <w:szCs w:val="18"/>
                <w:lang w:eastAsia="hr-HR"/>
              </w:rPr>
              <w:t xml:space="preserve"> u vrijednosti od </w:t>
            </w:r>
            <w:r w:rsidR="00666871">
              <w:rPr>
                <w:rFonts w:ascii="Arial" w:eastAsia="Calibri" w:hAnsi="Arial" w:cs="Arial"/>
                <w:color w:val="000000"/>
                <w:sz w:val="18"/>
                <w:szCs w:val="18"/>
                <w:lang w:eastAsia="hr-HR"/>
              </w:rPr>
              <w:t>2</w:t>
            </w:r>
            <w:r w:rsidRPr="00341F8C">
              <w:rPr>
                <w:rFonts w:ascii="Arial" w:eastAsia="Calibri" w:hAnsi="Arial" w:cs="Arial"/>
                <w:color w:val="000000"/>
                <w:sz w:val="18"/>
                <w:szCs w:val="18"/>
                <w:lang w:eastAsia="hr-HR"/>
              </w:rPr>
              <w:t>.000,00 KM</w:t>
            </w:r>
          </w:p>
        </w:tc>
        <w:tc>
          <w:tcPr>
            <w:tcW w:w="461" w:type="dxa"/>
            <w:tcBorders>
              <w:top w:val="nil"/>
              <w:left w:val="nil"/>
              <w:bottom w:val="single" w:sz="4" w:space="0" w:color="auto"/>
              <w:right w:val="single" w:sz="4" w:space="0" w:color="auto"/>
            </w:tcBorders>
            <w:shd w:val="clear" w:color="auto" w:fill="D9D9D9"/>
            <w:noWrap/>
            <w:vAlign w:val="center"/>
            <w:hideMark/>
          </w:tcPr>
          <w:p w14:paraId="4A356221" w14:textId="77777777" w:rsidR="00850A1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7D026CDE" w14:textId="3965E4FA" w:rsidR="00850A1B" w:rsidRPr="00253DE3" w:rsidRDefault="00666871" w:rsidP="00850A1B">
            <w:pPr>
              <w:spacing w:after="0"/>
              <w:jc w:val="right"/>
              <w:rPr>
                <w:rFonts w:ascii="Arial" w:eastAsia="Times New Roman" w:hAnsi="Arial" w:cs="Arial"/>
                <w:color w:val="000000"/>
                <w:sz w:val="18"/>
                <w:szCs w:val="18"/>
                <w:lang w:eastAsia="hr-HR"/>
              </w:rPr>
            </w:pPr>
            <w:r>
              <w:rPr>
                <w:rFonts w:ascii="Arial" w:eastAsia="Calibri" w:hAnsi="Arial" w:cs="Arial"/>
                <w:color w:val="000000"/>
                <w:sz w:val="18"/>
                <w:szCs w:val="18"/>
                <w:lang w:eastAsia="hr-HR"/>
              </w:rPr>
              <w:t>2</w:t>
            </w:r>
            <w:r w:rsidR="001B7C6B" w:rsidRPr="00253DE3">
              <w:rPr>
                <w:rFonts w:ascii="Arial" w:eastAsia="Calibri" w:hAnsi="Arial" w:cs="Arial"/>
                <w:color w:val="000000"/>
                <w:sz w:val="18"/>
                <w:szCs w:val="18"/>
                <w:lang w:eastAsia="hr-HR"/>
              </w:rPr>
              <w:t>.000,00</w:t>
            </w:r>
          </w:p>
        </w:tc>
        <w:tc>
          <w:tcPr>
            <w:tcW w:w="2701" w:type="dxa"/>
            <w:tcBorders>
              <w:top w:val="nil"/>
              <w:left w:val="nil"/>
              <w:bottom w:val="single" w:sz="4" w:space="0" w:color="auto"/>
              <w:right w:val="single" w:sz="4" w:space="0" w:color="auto"/>
            </w:tcBorders>
            <w:noWrap/>
            <w:vAlign w:val="center"/>
            <w:hideMark/>
          </w:tcPr>
          <w:p w14:paraId="61177B87" w14:textId="5B9E2DAF" w:rsidR="00850A1B" w:rsidRPr="00253DE3" w:rsidRDefault="00666871"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2</w:t>
            </w:r>
            <w:r w:rsidR="001B7C6B" w:rsidRPr="00253DE3">
              <w:rPr>
                <w:rFonts w:ascii="Arial" w:eastAsia="Times New Roman" w:hAnsi="Arial" w:cs="Arial"/>
                <w:color w:val="000000"/>
                <w:sz w:val="18"/>
                <w:szCs w:val="18"/>
                <w:lang w:eastAsia="hr-HR"/>
              </w:rPr>
              <w:t>.000,00</w:t>
            </w:r>
          </w:p>
        </w:tc>
      </w:tr>
      <w:tr w:rsidR="00850A1B" w:rsidRPr="00253DE3" w14:paraId="465072A5" w14:textId="77777777" w:rsidTr="00FD3FB4">
        <w:trPr>
          <w:trHeight w:val="422"/>
        </w:trPr>
        <w:tc>
          <w:tcPr>
            <w:tcW w:w="4224" w:type="dxa"/>
            <w:tcBorders>
              <w:top w:val="nil"/>
              <w:left w:val="single" w:sz="4" w:space="0" w:color="auto"/>
              <w:bottom w:val="single" w:sz="4" w:space="0" w:color="auto"/>
              <w:right w:val="single" w:sz="4" w:space="0" w:color="auto"/>
            </w:tcBorders>
            <w:noWrap/>
            <w:vAlign w:val="center"/>
            <w:hideMark/>
          </w:tcPr>
          <w:p w14:paraId="3A884BCD" w14:textId="7C87A7E5" w:rsidR="00850A1B" w:rsidRPr="00341F8C" w:rsidRDefault="00666871" w:rsidP="00850A1B">
            <w:pPr>
              <w:spacing w:after="0"/>
              <w:rPr>
                <w:rFonts w:ascii="Arial" w:eastAsia="Times New Roman" w:hAnsi="Arial" w:cs="Arial"/>
                <w:color w:val="000000"/>
                <w:sz w:val="18"/>
                <w:szCs w:val="18"/>
                <w:lang w:eastAsia="hr-HR"/>
              </w:rPr>
            </w:pPr>
            <w:proofErr w:type="spellStart"/>
            <w:r w:rsidRPr="00666871">
              <w:rPr>
                <w:rFonts w:ascii="Arial" w:eastAsia="Calibri" w:hAnsi="Arial" w:cs="Arial"/>
                <w:color w:val="000000"/>
                <w:sz w:val="18"/>
                <w:szCs w:val="18"/>
                <w:lang w:eastAsia="hr-HR"/>
              </w:rPr>
              <w:t>Laptop</w:t>
            </w:r>
            <w:proofErr w:type="spellEnd"/>
            <w:r w:rsidRPr="00666871">
              <w:rPr>
                <w:rFonts w:ascii="Arial" w:eastAsia="Calibri" w:hAnsi="Arial" w:cs="Arial"/>
                <w:color w:val="000000"/>
                <w:sz w:val="18"/>
                <w:szCs w:val="18"/>
                <w:lang w:eastAsia="hr-HR"/>
              </w:rPr>
              <w:t xml:space="preserve"> </w:t>
            </w:r>
            <w:proofErr w:type="spellStart"/>
            <w:r w:rsidRPr="00666871">
              <w:rPr>
                <w:rFonts w:ascii="Arial" w:eastAsia="Calibri" w:hAnsi="Arial" w:cs="Arial"/>
                <w:color w:val="000000"/>
                <w:sz w:val="18"/>
                <w:szCs w:val="18"/>
                <w:lang w:eastAsia="hr-HR"/>
              </w:rPr>
              <w:t>Lenovo</w:t>
            </w:r>
            <w:proofErr w:type="spellEnd"/>
            <w:r w:rsidRPr="00666871">
              <w:rPr>
                <w:rFonts w:ascii="Arial" w:eastAsia="Calibri" w:hAnsi="Arial" w:cs="Arial"/>
                <w:color w:val="000000"/>
                <w:sz w:val="18"/>
                <w:szCs w:val="18"/>
                <w:lang w:eastAsia="hr-HR"/>
              </w:rPr>
              <w:t xml:space="preserve"> </w:t>
            </w:r>
            <w:proofErr w:type="spellStart"/>
            <w:r w:rsidRPr="00666871">
              <w:rPr>
                <w:rFonts w:ascii="Arial" w:eastAsia="Calibri" w:hAnsi="Arial" w:cs="Arial"/>
                <w:color w:val="000000"/>
                <w:sz w:val="18"/>
                <w:szCs w:val="18"/>
                <w:lang w:eastAsia="hr-HR"/>
              </w:rPr>
              <w:t>IdeaPad</w:t>
            </w:r>
            <w:proofErr w:type="spellEnd"/>
            <w:r w:rsidRPr="00666871">
              <w:rPr>
                <w:rFonts w:ascii="Arial" w:eastAsia="Calibri" w:hAnsi="Arial" w:cs="Arial"/>
                <w:color w:val="000000"/>
                <w:sz w:val="18"/>
                <w:szCs w:val="18"/>
                <w:lang w:eastAsia="hr-HR"/>
              </w:rPr>
              <w:t xml:space="preserve"> 3 15ITL6</w:t>
            </w:r>
          </w:p>
        </w:tc>
        <w:tc>
          <w:tcPr>
            <w:tcW w:w="461" w:type="dxa"/>
            <w:tcBorders>
              <w:top w:val="nil"/>
              <w:left w:val="nil"/>
              <w:bottom w:val="single" w:sz="4" w:space="0" w:color="auto"/>
              <w:right w:val="single" w:sz="4" w:space="0" w:color="auto"/>
            </w:tcBorders>
            <w:shd w:val="clear" w:color="auto" w:fill="D9D9D9"/>
            <w:noWrap/>
            <w:vAlign w:val="center"/>
            <w:hideMark/>
          </w:tcPr>
          <w:p w14:paraId="19D0D177" w14:textId="31D87F2D" w:rsidR="00850A1B" w:rsidRPr="00253DE3" w:rsidRDefault="00850A1B" w:rsidP="001B7C6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xml:space="preserve"> </w:t>
            </w:r>
            <w:r w:rsidR="00FD3FB4">
              <w:rPr>
                <w:rFonts w:ascii="Arial" w:eastAsia="Times New Roman" w:hAnsi="Arial" w:cs="Arial"/>
                <w:color w:val="000000"/>
                <w:sz w:val="18"/>
                <w:szCs w:val="18"/>
                <w:lang w:eastAsia="hr-HR"/>
              </w:rPr>
              <w:t xml:space="preserve"> </w:t>
            </w:r>
            <w:r w:rsidR="00666871">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7B007B79" w14:textId="54BB4F39" w:rsidR="00850A1B" w:rsidRPr="00253DE3" w:rsidRDefault="00666871" w:rsidP="00666871">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1.199,25</w:t>
            </w:r>
          </w:p>
        </w:tc>
        <w:tc>
          <w:tcPr>
            <w:tcW w:w="2701" w:type="dxa"/>
            <w:tcBorders>
              <w:top w:val="nil"/>
              <w:left w:val="nil"/>
              <w:bottom w:val="single" w:sz="4" w:space="0" w:color="auto"/>
              <w:right w:val="single" w:sz="4" w:space="0" w:color="auto"/>
            </w:tcBorders>
            <w:noWrap/>
            <w:vAlign w:val="center"/>
            <w:hideMark/>
          </w:tcPr>
          <w:p w14:paraId="5C8DC877" w14:textId="04F9E686" w:rsidR="00850A1B" w:rsidRPr="00253DE3" w:rsidRDefault="00666871"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1.199,25</w:t>
            </w:r>
          </w:p>
        </w:tc>
      </w:tr>
      <w:tr w:rsidR="00850A1B" w:rsidRPr="00253DE3" w14:paraId="48E9F63D" w14:textId="77777777" w:rsidTr="00FD3FB4">
        <w:trPr>
          <w:trHeight w:val="357"/>
        </w:trPr>
        <w:tc>
          <w:tcPr>
            <w:tcW w:w="4224" w:type="dxa"/>
            <w:tcBorders>
              <w:top w:val="nil"/>
              <w:left w:val="single" w:sz="4" w:space="0" w:color="auto"/>
              <w:bottom w:val="single" w:sz="4" w:space="0" w:color="auto"/>
              <w:right w:val="single" w:sz="4" w:space="0" w:color="auto"/>
            </w:tcBorders>
            <w:noWrap/>
            <w:vAlign w:val="center"/>
            <w:hideMark/>
          </w:tcPr>
          <w:p w14:paraId="174AEF9F" w14:textId="77FCF42F" w:rsidR="001B7C6B" w:rsidRPr="00341F8C" w:rsidRDefault="00666871" w:rsidP="00850A1B">
            <w:pPr>
              <w:spacing w:after="0"/>
              <w:rPr>
                <w:rFonts w:ascii="Arial" w:eastAsia="Times New Roman" w:hAnsi="Arial" w:cs="Arial"/>
                <w:color w:val="000000"/>
                <w:sz w:val="18"/>
                <w:szCs w:val="18"/>
                <w:lang w:eastAsia="hr-HR"/>
              </w:rPr>
            </w:pPr>
            <w:r w:rsidRPr="00666871">
              <w:rPr>
                <w:rFonts w:ascii="Arial" w:eastAsia="Calibri" w:hAnsi="Arial" w:cs="Arial"/>
                <w:color w:val="000000"/>
                <w:sz w:val="18"/>
                <w:szCs w:val="18"/>
                <w:lang w:eastAsia="hr-HR"/>
              </w:rPr>
              <w:t xml:space="preserve">Mobitel Samsung </w:t>
            </w:r>
            <w:proofErr w:type="spellStart"/>
            <w:r w:rsidRPr="00666871">
              <w:rPr>
                <w:rFonts w:ascii="Arial" w:eastAsia="Calibri" w:hAnsi="Arial" w:cs="Arial"/>
                <w:color w:val="000000"/>
                <w:sz w:val="18"/>
                <w:szCs w:val="18"/>
                <w:lang w:eastAsia="hr-HR"/>
              </w:rPr>
              <w:t>Galaxy</w:t>
            </w:r>
            <w:proofErr w:type="spellEnd"/>
            <w:r w:rsidRPr="00666871">
              <w:rPr>
                <w:rFonts w:ascii="Arial" w:eastAsia="Calibri" w:hAnsi="Arial" w:cs="Arial"/>
                <w:color w:val="000000"/>
                <w:sz w:val="18"/>
                <w:szCs w:val="18"/>
                <w:lang w:eastAsia="hr-HR"/>
              </w:rPr>
              <w:t xml:space="preserve"> A52</w:t>
            </w:r>
          </w:p>
        </w:tc>
        <w:tc>
          <w:tcPr>
            <w:tcW w:w="461" w:type="dxa"/>
            <w:tcBorders>
              <w:top w:val="nil"/>
              <w:left w:val="nil"/>
              <w:bottom w:val="single" w:sz="4" w:space="0" w:color="auto"/>
              <w:right w:val="single" w:sz="4" w:space="0" w:color="auto"/>
            </w:tcBorders>
            <w:shd w:val="clear" w:color="auto" w:fill="D9D9D9"/>
            <w:noWrap/>
            <w:vAlign w:val="center"/>
            <w:hideMark/>
          </w:tcPr>
          <w:p w14:paraId="30D76BC6" w14:textId="72F572D6" w:rsidR="00850A1B" w:rsidRPr="00253DE3" w:rsidRDefault="00B14969" w:rsidP="00850A1B">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w:t>
            </w:r>
          </w:p>
        </w:tc>
        <w:tc>
          <w:tcPr>
            <w:tcW w:w="2395" w:type="dxa"/>
            <w:tcBorders>
              <w:top w:val="nil"/>
              <w:left w:val="nil"/>
              <w:bottom w:val="single" w:sz="4" w:space="0" w:color="auto"/>
              <w:right w:val="single" w:sz="4" w:space="0" w:color="auto"/>
            </w:tcBorders>
            <w:noWrap/>
            <w:vAlign w:val="center"/>
            <w:hideMark/>
          </w:tcPr>
          <w:p w14:paraId="534E4992" w14:textId="7447C543" w:rsidR="00850A1B" w:rsidRPr="00253DE3" w:rsidRDefault="00B14969"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724,23</w:t>
            </w:r>
          </w:p>
        </w:tc>
        <w:tc>
          <w:tcPr>
            <w:tcW w:w="2701" w:type="dxa"/>
            <w:tcBorders>
              <w:top w:val="nil"/>
              <w:left w:val="nil"/>
              <w:bottom w:val="single" w:sz="4" w:space="0" w:color="auto"/>
              <w:right w:val="single" w:sz="4" w:space="0" w:color="auto"/>
            </w:tcBorders>
            <w:noWrap/>
            <w:vAlign w:val="center"/>
            <w:hideMark/>
          </w:tcPr>
          <w:p w14:paraId="7D693A2E" w14:textId="06EB9AB7" w:rsidR="00850A1B" w:rsidRPr="00253DE3" w:rsidRDefault="00B14969"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724,23</w:t>
            </w:r>
          </w:p>
        </w:tc>
      </w:tr>
      <w:tr w:rsidR="001B7C6B" w:rsidRPr="00253DE3" w14:paraId="6DFEB837" w14:textId="77777777" w:rsidTr="00FD3FB4">
        <w:trPr>
          <w:trHeight w:val="334"/>
        </w:trPr>
        <w:tc>
          <w:tcPr>
            <w:tcW w:w="4224" w:type="dxa"/>
            <w:tcBorders>
              <w:top w:val="single" w:sz="4" w:space="0" w:color="auto"/>
              <w:left w:val="single" w:sz="4" w:space="0" w:color="auto"/>
              <w:bottom w:val="single" w:sz="4" w:space="0" w:color="auto"/>
              <w:right w:val="single" w:sz="4" w:space="0" w:color="auto"/>
            </w:tcBorders>
            <w:noWrap/>
            <w:vAlign w:val="center"/>
          </w:tcPr>
          <w:p w14:paraId="529861FE" w14:textId="77777777" w:rsidR="001B7C6B" w:rsidRPr="00341F8C" w:rsidRDefault="001B7C6B" w:rsidP="00850A1B">
            <w:pPr>
              <w:spacing w:after="0"/>
              <w:rPr>
                <w:rFonts w:ascii="Arial" w:eastAsia="Calibri" w:hAnsi="Arial" w:cs="Arial"/>
                <w:color w:val="000000"/>
                <w:sz w:val="18"/>
                <w:szCs w:val="18"/>
                <w:lang w:eastAsia="hr-HR"/>
              </w:rPr>
            </w:pPr>
            <w:r w:rsidRPr="00341F8C">
              <w:rPr>
                <w:rFonts w:ascii="Arial" w:eastAsia="Calibri" w:hAnsi="Arial" w:cs="Arial"/>
                <w:color w:val="000000"/>
                <w:sz w:val="18"/>
                <w:szCs w:val="18"/>
                <w:lang w:eastAsia="hr-HR"/>
              </w:rPr>
              <w:t xml:space="preserve">Poklon vaučer </w:t>
            </w:r>
            <w:proofErr w:type="spellStart"/>
            <w:r w:rsidRPr="00341F8C">
              <w:rPr>
                <w:rFonts w:ascii="Arial" w:eastAsia="Calibri" w:hAnsi="Arial" w:cs="Arial"/>
                <w:color w:val="000000"/>
                <w:sz w:val="18"/>
                <w:szCs w:val="18"/>
                <w:lang w:eastAsia="hr-HR"/>
              </w:rPr>
              <w:t>Bingo</w:t>
            </w:r>
            <w:proofErr w:type="spellEnd"/>
            <w:r w:rsidRPr="00341F8C">
              <w:rPr>
                <w:rFonts w:ascii="Arial" w:eastAsia="Calibri" w:hAnsi="Arial" w:cs="Arial"/>
                <w:color w:val="000000"/>
                <w:sz w:val="18"/>
                <w:szCs w:val="18"/>
                <w:lang w:eastAsia="hr-HR"/>
              </w:rPr>
              <w:t xml:space="preserve"> u vrijednosti od 100,00 KM</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3AF43354" w14:textId="77777777" w:rsidR="001B7C6B" w:rsidRPr="00253DE3" w:rsidRDefault="001B7C6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w:t>
            </w:r>
          </w:p>
        </w:tc>
        <w:tc>
          <w:tcPr>
            <w:tcW w:w="2395" w:type="dxa"/>
            <w:tcBorders>
              <w:top w:val="single" w:sz="4" w:space="0" w:color="auto"/>
              <w:left w:val="nil"/>
              <w:bottom w:val="single" w:sz="4" w:space="0" w:color="auto"/>
              <w:right w:val="single" w:sz="4" w:space="0" w:color="auto"/>
            </w:tcBorders>
            <w:noWrap/>
            <w:vAlign w:val="center"/>
          </w:tcPr>
          <w:p w14:paraId="4561E020"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100,00</w:t>
            </w:r>
          </w:p>
        </w:tc>
        <w:tc>
          <w:tcPr>
            <w:tcW w:w="2701" w:type="dxa"/>
            <w:tcBorders>
              <w:top w:val="single" w:sz="4" w:space="0" w:color="auto"/>
              <w:left w:val="nil"/>
              <w:bottom w:val="single" w:sz="4" w:space="0" w:color="auto"/>
              <w:right w:val="single" w:sz="4" w:space="0" w:color="auto"/>
            </w:tcBorders>
            <w:noWrap/>
            <w:vAlign w:val="center"/>
          </w:tcPr>
          <w:p w14:paraId="56E017D2" w14:textId="77777777" w:rsidR="001B7C6B" w:rsidRPr="00253DE3" w:rsidRDefault="001B7C6B" w:rsidP="00850A1B">
            <w:pPr>
              <w:spacing w:after="0"/>
              <w:jc w:val="right"/>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1.000,00</w:t>
            </w:r>
          </w:p>
        </w:tc>
      </w:tr>
      <w:tr w:rsidR="001B7C6B" w:rsidRPr="00253DE3" w14:paraId="286BC71E" w14:textId="77777777" w:rsidTr="00FD3FB4">
        <w:trPr>
          <w:trHeight w:val="410"/>
        </w:trPr>
        <w:tc>
          <w:tcPr>
            <w:tcW w:w="4224" w:type="dxa"/>
            <w:tcBorders>
              <w:top w:val="single" w:sz="4" w:space="0" w:color="auto"/>
              <w:left w:val="single" w:sz="4" w:space="0" w:color="auto"/>
              <w:bottom w:val="single" w:sz="4" w:space="0" w:color="auto"/>
              <w:right w:val="single" w:sz="4" w:space="0" w:color="auto"/>
            </w:tcBorders>
            <w:noWrap/>
            <w:vAlign w:val="center"/>
          </w:tcPr>
          <w:p w14:paraId="5FEE0985" w14:textId="401C74A7" w:rsidR="001B7C6B" w:rsidRPr="00341F8C" w:rsidRDefault="00B14969" w:rsidP="00850A1B">
            <w:pPr>
              <w:spacing w:after="0"/>
              <w:rPr>
                <w:rFonts w:ascii="Arial" w:eastAsia="Calibri" w:hAnsi="Arial" w:cs="Arial"/>
                <w:color w:val="000000"/>
                <w:sz w:val="18"/>
                <w:szCs w:val="18"/>
                <w:lang w:eastAsia="hr-HR"/>
              </w:rPr>
            </w:pPr>
            <w:proofErr w:type="spellStart"/>
            <w:r>
              <w:rPr>
                <w:rFonts w:ascii="Arial" w:eastAsia="Calibri" w:hAnsi="Arial" w:cs="Arial"/>
                <w:color w:val="000000"/>
                <w:sz w:val="18"/>
                <w:szCs w:val="18"/>
                <w:lang w:eastAsia="hr-HR"/>
              </w:rPr>
              <w:t>Nalepše</w:t>
            </w:r>
            <w:proofErr w:type="spellEnd"/>
            <w:r>
              <w:rPr>
                <w:rFonts w:ascii="Arial" w:eastAsia="Calibri" w:hAnsi="Arial" w:cs="Arial"/>
                <w:color w:val="000000"/>
                <w:sz w:val="18"/>
                <w:szCs w:val="18"/>
                <w:lang w:eastAsia="hr-HR"/>
              </w:rPr>
              <w:t xml:space="preserve"> želje kišobran</w:t>
            </w:r>
            <w:r w:rsidR="001B7C6B" w:rsidRPr="00341F8C">
              <w:rPr>
                <w:rFonts w:ascii="Arial" w:eastAsia="Calibri" w:hAnsi="Arial" w:cs="Arial"/>
                <w:color w:val="000000"/>
                <w:sz w:val="18"/>
                <w:szCs w:val="18"/>
                <w:lang w:eastAsia="hr-HR"/>
              </w:rPr>
              <w:t xml:space="preserve"> </w:t>
            </w:r>
          </w:p>
        </w:tc>
        <w:tc>
          <w:tcPr>
            <w:tcW w:w="461" w:type="dxa"/>
            <w:tcBorders>
              <w:top w:val="single" w:sz="4" w:space="0" w:color="auto"/>
              <w:left w:val="nil"/>
              <w:bottom w:val="single" w:sz="4" w:space="0" w:color="auto"/>
              <w:right w:val="single" w:sz="4" w:space="0" w:color="auto"/>
            </w:tcBorders>
            <w:shd w:val="clear" w:color="auto" w:fill="D9D9D9"/>
            <w:noWrap/>
            <w:vAlign w:val="center"/>
          </w:tcPr>
          <w:p w14:paraId="49F010C0" w14:textId="4D4AC1D1" w:rsidR="001B7C6B" w:rsidRPr="00253DE3" w:rsidRDefault="00B14969" w:rsidP="00850A1B">
            <w:pPr>
              <w:spacing w:after="0"/>
              <w:jc w:val="center"/>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w:t>
            </w:r>
            <w:r w:rsidR="001B7C6B" w:rsidRPr="00253DE3">
              <w:rPr>
                <w:rFonts w:ascii="Arial" w:eastAsia="Times New Roman" w:hAnsi="Arial" w:cs="Arial"/>
                <w:color w:val="000000"/>
                <w:sz w:val="18"/>
                <w:szCs w:val="18"/>
                <w:lang w:eastAsia="hr-HR"/>
              </w:rPr>
              <w:t>0</w:t>
            </w:r>
          </w:p>
        </w:tc>
        <w:tc>
          <w:tcPr>
            <w:tcW w:w="2395" w:type="dxa"/>
            <w:tcBorders>
              <w:top w:val="single" w:sz="4" w:space="0" w:color="auto"/>
              <w:left w:val="nil"/>
              <w:bottom w:val="single" w:sz="4" w:space="0" w:color="auto"/>
              <w:right w:val="single" w:sz="4" w:space="0" w:color="auto"/>
            </w:tcBorders>
            <w:noWrap/>
            <w:vAlign w:val="center"/>
          </w:tcPr>
          <w:p w14:paraId="19BF8300" w14:textId="2685079F" w:rsidR="001B7C6B" w:rsidRPr="00253DE3" w:rsidRDefault="007D3D60"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11,64</w:t>
            </w:r>
          </w:p>
        </w:tc>
        <w:tc>
          <w:tcPr>
            <w:tcW w:w="2701" w:type="dxa"/>
            <w:tcBorders>
              <w:top w:val="single" w:sz="4" w:space="0" w:color="auto"/>
              <w:left w:val="nil"/>
              <w:bottom w:val="single" w:sz="4" w:space="0" w:color="auto"/>
              <w:right w:val="single" w:sz="4" w:space="0" w:color="auto"/>
            </w:tcBorders>
            <w:noWrap/>
            <w:vAlign w:val="center"/>
          </w:tcPr>
          <w:p w14:paraId="63114408" w14:textId="6759D659" w:rsidR="001B7C6B" w:rsidRPr="00253DE3" w:rsidRDefault="007D3D60" w:rsidP="00850A1B">
            <w:pPr>
              <w:spacing w:after="0"/>
              <w:jc w:val="right"/>
              <w:rPr>
                <w:rFonts w:ascii="Arial" w:eastAsia="Times New Roman" w:hAnsi="Arial" w:cs="Arial"/>
                <w:color w:val="000000"/>
                <w:sz w:val="18"/>
                <w:szCs w:val="18"/>
                <w:lang w:eastAsia="hr-HR"/>
              </w:rPr>
            </w:pPr>
            <w:r>
              <w:rPr>
                <w:rFonts w:ascii="Arial" w:eastAsia="Times New Roman" w:hAnsi="Arial" w:cs="Arial"/>
                <w:color w:val="000000"/>
                <w:sz w:val="18"/>
                <w:szCs w:val="18"/>
                <w:lang w:eastAsia="hr-HR"/>
              </w:rPr>
              <w:t>349</w:t>
            </w:r>
            <w:r w:rsidR="002D7B61">
              <w:rPr>
                <w:rFonts w:ascii="Arial" w:eastAsia="Times New Roman" w:hAnsi="Arial" w:cs="Arial"/>
                <w:color w:val="000000"/>
                <w:sz w:val="18"/>
                <w:szCs w:val="18"/>
                <w:lang w:eastAsia="hr-HR"/>
              </w:rPr>
              <w:t>,</w:t>
            </w:r>
            <w:r>
              <w:rPr>
                <w:rFonts w:ascii="Arial" w:eastAsia="Times New Roman" w:hAnsi="Arial" w:cs="Arial"/>
                <w:color w:val="000000"/>
                <w:sz w:val="18"/>
                <w:szCs w:val="18"/>
                <w:lang w:eastAsia="hr-HR"/>
              </w:rPr>
              <w:t>2</w:t>
            </w:r>
            <w:r w:rsidR="002D7B61">
              <w:rPr>
                <w:rFonts w:ascii="Arial" w:eastAsia="Times New Roman" w:hAnsi="Arial" w:cs="Arial"/>
                <w:color w:val="000000"/>
                <w:sz w:val="18"/>
                <w:szCs w:val="18"/>
                <w:lang w:eastAsia="hr-HR"/>
              </w:rPr>
              <w:t>0</w:t>
            </w:r>
          </w:p>
        </w:tc>
      </w:tr>
      <w:tr w:rsidR="00850A1B" w:rsidRPr="00253DE3" w14:paraId="756FE0E0" w14:textId="77777777" w:rsidTr="00FD3FB4">
        <w:trPr>
          <w:trHeight w:val="150"/>
        </w:trPr>
        <w:tc>
          <w:tcPr>
            <w:tcW w:w="4224" w:type="dxa"/>
            <w:tcBorders>
              <w:top w:val="nil"/>
              <w:left w:val="single" w:sz="4" w:space="0" w:color="FFFFFF"/>
              <w:bottom w:val="nil"/>
              <w:right w:val="single" w:sz="4" w:space="0" w:color="FFFFFF"/>
            </w:tcBorders>
            <w:noWrap/>
            <w:vAlign w:val="center"/>
            <w:hideMark/>
          </w:tcPr>
          <w:p w14:paraId="49C28611" w14:textId="77777777" w:rsidR="00850A1B" w:rsidRPr="00253DE3" w:rsidRDefault="00850A1B" w:rsidP="00850A1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461" w:type="dxa"/>
            <w:tcBorders>
              <w:top w:val="nil"/>
              <w:left w:val="nil"/>
              <w:bottom w:val="nil"/>
              <w:right w:val="single" w:sz="4" w:space="0" w:color="FFFFFF"/>
            </w:tcBorders>
            <w:noWrap/>
            <w:vAlign w:val="center"/>
            <w:hideMark/>
          </w:tcPr>
          <w:p w14:paraId="469E0E8C" w14:textId="77777777" w:rsidR="00850A1B" w:rsidRPr="00253DE3" w:rsidRDefault="00850A1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2395" w:type="dxa"/>
            <w:tcBorders>
              <w:top w:val="nil"/>
              <w:left w:val="nil"/>
              <w:bottom w:val="nil"/>
              <w:right w:val="single" w:sz="4" w:space="0" w:color="FFFFFF"/>
            </w:tcBorders>
            <w:noWrap/>
            <w:vAlign w:val="center"/>
            <w:hideMark/>
          </w:tcPr>
          <w:p w14:paraId="38A0D891" w14:textId="77777777" w:rsidR="00850A1B" w:rsidRPr="00253DE3" w:rsidRDefault="00850A1B" w:rsidP="00850A1B">
            <w:pPr>
              <w:spacing w:after="0"/>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c>
          <w:tcPr>
            <w:tcW w:w="2701" w:type="dxa"/>
            <w:tcBorders>
              <w:top w:val="nil"/>
              <w:left w:val="nil"/>
              <w:bottom w:val="nil"/>
              <w:right w:val="single" w:sz="4" w:space="0" w:color="FFFFFF"/>
            </w:tcBorders>
            <w:noWrap/>
            <w:vAlign w:val="center"/>
            <w:hideMark/>
          </w:tcPr>
          <w:p w14:paraId="0DA10600" w14:textId="77777777" w:rsidR="00850A1B" w:rsidRPr="00253DE3" w:rsidRDefault="00850A1B" w:rsidP="00850A1B">
            <w:pPr>
              <w:spacing w:after="0"/>
              <w:jc w:val="center"/>
              <w:rPr>
                <w:rFonts w:ascii="Arial" w:eastAsia="Times New Roman" w:hAnsi="Arial" w:cs="Arial"/>
                <w:color w:val="000000"/>
                <w:sz w:val="18"/>
                <w:szCs w:val="18"/>
                <w:lang w:eastAsia="hr-HR"/>
              </w:rPr>
            </w:pPr>
            <w:r w:rsidRPr="00253DE3">
              <w:rPr>
                <w:rFonts w:ascii="Arial" w:eastAsia="Times New Roman" w:hAnsi="Arial" w:cs="Arial"/>
                <w:color w:val="000000"/>
                <w:sz w:val="18"/>
                <w:szCs w:val="18"/>
                <w:lang w:eastAsia="hr-HR"/>
              </w:rPr>
              <w:t> </w:t>
            </w:r>
          </w:p>
        </w:tc>
      </w:tr>
      <w:tr w:rsidR="00850A1B" w:rsidRPr="00253DE3" w14:paraId="3DD7D42E" w14:textId="77777777" w:rsidTr="00FD3FB4">
        <w:trPr>
          <w:trHeight w:val="290"/>
        </w:trPr>
        <w:tc>
          <w:tcPr>
            <w:tcW w:w="4224"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6012D806" w14:textId="77777777" w:rsidR="00850A1B" w:rsidRPr="00253DE3" w:rsidRDefault="00850A1B" w:rsidP="00850A1B">
            <w:pPr>
              <w:spacing w:after="0"/>
              <w:rPr>
                <w:rFonts w:ascii="Arial" w:eastAsia="Times New Roman" w:hAnsi="Arial" w:cs="Arial"/>
                <w:b/>
                <w:bCs/>
                <w:i/>
                <w:iCs/>
                <w:color w:val="000000"/>
                <w:sz w:val="18"/>
                <w:szCs w:val="18"/>
                <w:lang w:eastAsia="hr-HR"/>
              </w:rPr>
            </w:pPr>
            <w:r w:rsidRPr="00253DE3">
              <w:rPr>
                <w:rFonts w:ascii="Arial" w:eastAsia="Times New Roman" w:hAnsi="Arial" w:cs="Arial"/>
                <w:b/>
                <w:bCs/>
                <w:i/>
                <w:iCs/>
                <w:color w:val="000000"/>
                <w:sz w:val="18"/>
                <w:szCs w:val="18"/>
                <w:lang w:eastAsia="hr-HR"/>
              </w:rPr>
              <w:t>TOTAL</w:t>
            </w:r>
          </w:p>
        </w:tc>
        <w:tc>
          <w:tcPr>
            <w:tcW w:w="461" w:type="dxa"/>
            <w:tcBorders>
              <w:top w:val="single" w:sz="4" w:space="0" w:color="auto"/>
              <w:left w:val="nil"/>
              <w:bottom w:val="single" w:sz="4" w:space="0" w:color="auto"/>
              <w:right w:val="single" w:sz="4" w:space="0" w:color="auto"/>
            </w:tcBorders>
            <w:shd w:val="clear" w:color="auto" w:fill="FF6161"/>
            <w:noWrap/>
            <w:vAlign w:val="center"/>
            <w:hideMark/>
          </w:tcPr>
          <w:p w14:paraId="4DF658B0" w14:textId="2271B43D" w:rsidR="00850A1B" w:rsidRPr="00253DE3" w:rsidRDefault="00EF76E0" w:rsidP="00850A1B">
            <w:pPr>
              <w:spacing w:after="0"/>
              <w:jc w:val="center"/>
              <w:rPr>
                <w:rFonts w:ascii="Arial" w:eastAsia="Times New Roman" w:hAnsi="Arial" w:cs="Arial"/>
                <w:b/>
                <w:bCs/>
                <w:i/>
                <w:iCs/>
                <w:color w:val="000000"/>
                <w:sz w:val="18"/>
                <w:szCs w:val="18"/>
                <w:lang w:eastAsia="hr-HR"/>
              </w:rPr>
            </w:pPr>
            <w:r>
              <w:rPr>
                <w:rFonts w:ascii="Arial" w:eastAsia="Times New Roman" w:hAnsi="Arial" w:cs="Arial"/>
                <w:b/>
                <w:bCs/>
                <w:i/>
                <w:iCs/>
                <w:color w:val="000000"/>
                <w:sz w:val="18"/>
                <w:szCs w:val="18"/>
                <w:lang w:eastAsia="hr-HR"/>
              </w:rPr>
              <w:t>43</w:t>
            </w:r>
          </w:p>
        </w:tc>
        <w:tc>
          <w:tcPr>
            <w:tcW w:w="2395" w:type="dxa"/>
            <w:tcBorders>
              <w:top w:val="single" w:sz="4" w:space="0" w:color="auto"/>
              <w:left w:val="nil"/>
              <w:bottom w:val="single" w:sz="4" w:space="0" w:color="auto"/>
              <w:right w:val="single" w:sz="4" w:space="0" w:color="auto"/>
            </w:tcBorders>
            <w:shd w:val="clear" w:color="auto" w:fill="FF6161"/>
            <w:noWrap/>
            <w:vAlign w:val="center"/>
            <w:hideMark/>
          </w:tcPr>
          <w:p w14:paraId="7EB53119" w14:textId="77777777" w:rsidR="00850A1B" w:rsidRPr="00253DE3" w:rsidRDefault="00850A1B" w:rsidP="00850A1B">
            <w:pPr>
              <w:spacing w:after="0"/>
              <w:rPr>
                <w:rFonts w:ascii="Arial" w:eastAsia="Calibri" w:hAnsi="Arial" w:cs="Arial"/>
                <w:sz w:val="18"/>
                <w:szCs w:val="18"/>
              </w:rPr>
            </w:pPr>
          </w:p>
        </w:tc>
        <w:tc>
          <w:tcPr>
            <w:tcW w:w="2701" w:type="dxa"/>
            <w:tcBorders>
              <w:top w:val="single" w:sz="4" w:space="0" w:color="auto"/>
              <w:left w:val="nil"/>
              <w:bottom w:val="single" w:sz="4" w:space="0" w:color="auto"/>
              <w:right w:val="single" w:sz="4" w:space="0" w:color="auto"/>
            </w:tcBorders>
            <w:shd w:val="clear" w:color="auto" w:fill="FF6161"/>
            <w:noWrap/>
            <w:vAlign w:val="center"/>
            <w:hideMark/>
          </w:tcPr>
          <w:p w14:paraId="08299222" w14:textId="07E72F70" w:rsidR="00850A1B" w:rsidRPr="00253DE3" w:rsidRDefault="007D3D60" w:rsidP="00850A1B">
            <w:pPr>
              <w:spacing w:after="0"/>
              <w:jc w:val="right"/>
              <w:rPr>
                <w:rFonts w:ascii="Arial" w:eastAsia="Times New Roman" w:hAnsi="Arial" w:cs="Arial"/>
                <w:b/>
                <w:bCs/>
                <w:i/>
                <w:iCs/>
                <w:color w:val="000000"/>
                <w:sz w:val="18"/>
                <w:szCs w:val="18"/>
                <w:lang w:eastAsia="hr-HR"/>
              </w:rPr>
            </w:pPr>
            <w:r w:rsidRPr="007D3D60">
              <w:rPr>
                <w:rFonts w:ascii="Arial" w:eastAsia="Times New Roman" w:hAnsi="Arial" w:cs="Arial"/>
                <w:b/>
                <w:bCs/>
                <w:i/>
                <w:iCs/>
                <w:color w:val="000000"/>
                <w:sz w:val="18"/>
                <w:szCs w:val="18"/>
                <w:lang w:eastAsia="hr-HR"/>
              </w:rPr>
              <w:t>5.272,68</w:t>
            </w:r>
            <w:r>
              <w:rPr>
                <w:rFonts w:ascii="Arial" w:eastAsia="Times New Roman" w:hAnsi="Arial" w:cs="Arial"/>
                <w:b/>
                <w:bCs/>
                <w:i/>
                <w:iCs/>
                <w:color w:val="000000"/>
                <w:sz w:val="18"/>
                <w:szCs w:val="18"/>
                <w:lang w:eastAsia="hr-HR"/>
              </w:rPr>
              <w:t xml:space="preserve"> </w:t>
            </w:r>
            <w:r w:rsidR="001B7C6B" w:rsidRPr="00253DE3">
              <w:rPr>
                <w:rFonts w:ascii="Arial" w:eastAsia="Times New Roman" w:hAnsi="Arial" w:cs="Arial"/>
                <w:b/>
                <w:bCs/>
                <w:i/>
                <w:iCs/>
                <w:color w:val="000000"/>
                <w:sz w:val="18"/>
                <w:szCs w:val="18"/>
                <w:lang w:eastAsia="hr-HR"/>
              </w:rPr>
              <w:t>KM</w:t>
            </w:r>
          </w:p>
        </w:tc>
      </w:tr>
    </w:tbl>
    <w:p w14:paraId="1BF3BA89" w14:textId="77777777" w:rsidR="00850A1B" w:rsidRPr="00253DE3" w:rsidRDefault="00850A1B" w:rsidP="00850A1B">
      <w:pPr>
        <w:spacing w:after="0" w:line="240" w:lineRule="auto"/>
        <w:jc w:val="both"/>
        <w:rPr>
          <w:rFonts w:ascii="Arial" w:eastAsia="Times New Roman" w:hAnsi="Arial" w:cs="Arial"/>
        </w:rPr>
      </w:pPr>
    </w:p>
    <w:p w14:paraId="7047DABB" w14:textId="7FAB83D3" w:rsidR="00850A1B"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Vrijednost nagradnog fonda: </w:t>
      </w:r>
      <w:r w:rsidR="00EF76E0">
        <w:rPr>
          <w:rFonts w:ascii="Arial" w:eastAsia="Times New Roman" w:hAnsi="Arial" w:cs="Arial"/>
          <w:lang w:val="pl-PL"/>
        </w:rPr>
        <w:t>5.</w:t>
      </w:r>
      <w:r w:rsidR="002D7B61">
        <w:rPr>
          <w:rFonts w:ascii="Arial" w:eastAsia="Times New Roman" w:hAnsi="Arial" w:cs="Arial"/>
          <w:lang w:val="pl-PL"/>
        </w:rPr>
        <w:t>2</w:t>
      </w:r>
      <w:r w:rsidR="007D3D60">
        <w:rPr>
          <w:rFonts w:ascii="Arial" w:eastAsia="Times New Roman" w:hAnsi="Arial" w:cs="Arial"/>
          <w:lang w:val="pl-PL"/>
        </w:rPr>
        <w:t>72,68</w:t>
      </w:r>
      <w:r w:rsidRPr="00253DE3">
        <w:rPr>
          <w:rFonts w:ascii="Arial" w:eastAsia="Times New Roman" w:hAnsi="Arial" w:cs="Arial"/>
          <w:lang w:val="pl-PL"/>
        </w:rPr>
        <w:t xml:space="preserve"> KM  (slovima:</w:t>
      </w:r>
      <w:r w:rsidR="00E4451B">
        <w:rPr>
          <w:rFonts w:ascii="Arial" w:eastAsia="Times New Roman" w:hAnsi="Arial" w:cs="Arial"/>
          <w:lang w:val="pl-PL"/>
        </w:rPr>
        <w:t xml:space="preserve"> pethiljadaidvjestosedamdesetdvije i 68/100 konvertibilne marke</w:t>
      </w:r>
      <w:r w:rsidRPr="00253DE3">
        <w:rPr>
          <w:rFonts w:ascii="Arial" w:eastAsia="Times New Roman" w:hAnsi="Arial" w:cs="Arial"/>
          <w:lang w:val="pl-PL"/>
        </w:rPr>
        <w:t>).</w:t>
      </w:r>
    </w:p>
    <w:p w14:paraId="72F8ADB2" w14:textId="77777777" w:rsidR="00CD46C9" w:rsidRDefault="00CD46C9" w:rsidP="00850A1B">
      <w:pPr>
        <w:spacing w:after="0" w:line="240" w:lineRule="auto"/>
        <w:jc w:val="both"/>
        <w:rPr>
          <w:rFonts w:ascii="Arial" w:eastAsia="Times New Roman" w:hAnsi="Arial" w:cs="Arial"/>
          <w:lang w:val="pl-PL"/>
        </w:rPr>
      </w:pPr>
    </w:p>
    <w:p w14:paraId="6BC1B845" w14:textId="58121231" w:rsidR="00CD46C9" w:rsidRDefault="00CD46C9" w:rsidP="00850A1B">
      <w:pPr>
        <w:spacing w:after="0" w:line="240" w:lineRule="auto"/>
        <w:jc w:val="both"/>
        <w:rPr>
          <w:rFonts w:ascii="Arial" w:eastAsia="Times New Roman" w:hAnsi="Arial" w:cs="Arial"/>
        </w:rPr>
      </w:pPr>
      <w:r w:rsidRPr="00CD46C9">
        <w:rPr>
          <w:rFonts w:ascii="Arial" w:eastAsia="Times New Roman" w:hAnsi="Arial" w:cs="Arial"/>
        </w:rPr>
        <w:t xml:space="preserve">Poklon vaučer je moguće iskoristiti samo u maloprodajnim objektima </w:t>
      </w:r>
      <w:proofErr w:type="spellStart"/>
      <w:r w:rsidRPr="00CD46C9">
        <w:rPr>
          <w:rFonts w:ascii="Arial" w:eastAsia="Times New Roman" w:hAnsi="Arial" w:cs="Arial"/>
        </w:rPr>
        <w:t>Bingo</w:t>
      </w:r>
      <w:proofErr w:type="spellEnd"/>
      <w:r w:rsidR="007C4A0D">
        <w:rPr>
          <w:rFonts w:ascii="Arial" w:eastAsia="Times New Roman" w:hAnsi="Arial" w:cs="Arial"/>
        </w:rPr>
        <w:t xml:space="preserve"> za kupovinu proizvoda</w:t>
      </w:r>
      <w:r w:rsidRPr="00CD46C9">
        <w:rPr>
          <w:rFonts w:ascii="Arial" w:eastAsia="Times New Roman" w:hAnsi="Arial" w:cs="Arial"/>
        </w:rPr>
        <w:t>.</w:t>
      </w:r>
    </w:p>
    <w:p w14:paraId="4850CC46" w14:textId="77777777" w:rsidR="00776262" w:rsidRPr="00776262" w:rsidRDefault="00776262" w:rsidP="00850A1B">
      <w:pPr>
        <w:spacing w:after="0" w:line="240" w:lineRule="auto"/>
        <w:jc w:val="both"/>
        <w:rPr>
          <w:rFonts w:ascii="Arial" w:eastAsia="Times New Roman" w:hAnsi="Arial" w:cs="Arial"/>
          <w:b/>
        </w:rPr>
      </w:pPr>
    </w:p>
    <w:p w14:paraId="0F9F2448" w14:textId="77777777" w:rsidR="00850A1B" w:rsidRPr="00253DE3" w:rsidRDefault="00850A1B" w:rsidP="00850A1B">
      <w:pPr>
        <w:widowControl w:val="0"/>
        <w:spacing w:after="0" w:line="240" w:lineRule="auto"/>
        <w:jc w:val="both"/>
        <w:rPr>
          <w:rFonts w:ascii="Arial" w:eastAsia="Times New Roman" w:hAnsi="Arial" w:cs="Arial"/>
          <w:lang w:val="pl-PL"/>
        </w:rPr>
      </w:pPr>
    </w:p>
    <w:p w14:paraId="673FAACE" w14:textId="77777777" w:rsidR="00850A1B" w:rsidRPr="00253DE3" w:rsidRDefault="00850A1B" w:rsidP="00850A1B">
      <w:pPr>
        <w:widowControl w:val="0"/>
        <w:spacing w:after="0" w:line="240" w:lineRule="auto"/>
        <w:jc w:val="both"/>
        <w:rPr>
          <w:rFonts w:ascii="Arial" w:eastAsia="Times New Roman" w:hAnsi="Arial" w:cs="Arial"/>
          <w:b/>
        </w:rPr>
      </w:pPr>
      <w:r w:rsidRPr="00253DE3">
        <w:rPr>
          <w:rFonts w:ascii="Arial" w:eastAsia="Times New Roman" w:hAnsi="Arial" w:cs="Arial"/>
          <w:b/>
          <w:lang w:val="sv-SE"/>
        </w:rPr>
        <w:t>PRAVO UČESTVOVANJA</w:t>
      </w:r>
    </w:p>
    <w:p w14:paraId="10889A13" w14:textId="77777777" w:rsidR="00850A1B" w:rsidRDefault="00850A1B" w:rsidP="00850A1B">
      <w:pPr>
        <w:widowControl w:val="0"/>
        <w:spacing w:after="0" w:line="240" w:lineRule="auto"/>
        <w:jc w:val="center"/>
        <w:rPr>
          <w:rFonts w:ascii="Arial" w:eastAsia="Times New Roman" w:hAnsi="Arial" w:cs="Arial"/>
          <w:b/>
          <w:lang w:val="sv-SE"/>
        </w:rPr>
      </w:pPr>
      <w:r w:rsidRPr="00253DE3">
        <w:rPr>
          <w:rFonts w:ascii="Arial" w:eastAsia="Times New Roman" w:hAnsi="Arial" w:cs="Arial"/>
          <w:b/>
          <w:lang w:val="sv-SE"/>
        </w:rPr>
        <w:t>Član 5</w:t>
      </w:r>
    </w:p>
    <w:p w14:paraId="638B7A55" w14:textId="77777777" w:rsidR="0032717D" w:rsidRPr="00253DE3" w:rsidRDefault="0032717D" w:rsidP="00850A1B">
      <w:pPr>
        <w:widowControl w:val="0"/>
        <w:spacing w:after="0" w:line="240" w:lineRule="auto"/>
        <w:jc w:val="center"/>
        <w:rPr>
          <w:rFonts w:ascii="Arial" w:eastAsia="Times New Roman" w:hAnsi="Arial" w:cs="Arial"/>
          <w:b/>
        </w:rPr>
      </w:pPr>
    </w:p>
    <w:p w14:paraId="78E0E7E4" w14:textId="231359C2" w:rsidR="00850A1B" w:rsidRPr="00253DE3" w:rsidRDefault="00850A1B" w:rsidP="00850A1B">
      <w:pPr>
        <w:spacing w:after="0" w:line="240" w:lineRule="auto"/>
        <w:jc w:val="both"/>
        <w:rPr>
          <w:rFonts w:ascii="Arial" w:eastAsia="Times New Roman" w:hAnsi="Arial" w:cs="Arial"/>
          <w:color w:val="000000"/>
        </w:rPr>
      </w:pPr>
      <w:r w:rsidRPr="00253DE3">
        <w:rPr>
          <w:rFonts w:ascii="Arial" w:eastAsia="Times New Roman" w:hAnsi="Arial" w:cs="Arial"/>
          <w:lang w:val="sv-SE"/>
        </w:rPr>
        <w:t>Pravo u</w:t>
      </w:r>
      <w:r w:rsidRPr="00253DE3">
        <w:rPr>
          <w:rFonts w:ascii="Arial" w:eastAsia="Times New Roman" w:hAnsi="Arial" w:cs="Arial"/>
        </w:rPr>
        <w:t>č</w:t>
      </w:r>
      <w:r w:rsidRPr="00253DE3">
        <w:rPr>
          <w:rFonts w:ascii="Arial" w:eastAsia="Times New Roman" w:hAnsi="Arial" w:cs="Arial"/>
          <w:lang w:val="sv-SE"/>
        </w:rPr>
        <w:t>estvovanja u nagradnoj igri i izvla</w:t>
      </w:r>
      <w:r w:rsidRPr="00253DE3">
        <w:rPr>
          <w:rFonts w:ascii="Arial" w:eastAsia="Times New Roman" w:hAnsi="Arial" w:cs="Arial"/>
        </w:rPr>
        <w:t>č</w:t>
      </w:r>
      <w:r w:rsidRPr="00253DE3">
        <w:rPr>
          <w:rFonts w:ascii="Arial" w:eastAsia="Times New Roman" w:hAnsi="Arial" w:cs="Arial"/>
          <w:lang w:val="sv-SE"/>
        </w:rPr>
        <w:t>enju imaju sve fizi</w:t>
      </w:r>
      <w:r w:rsidRPr="00253DE3">
        <w:rPr>
          <w:rFonts w:ascii="Arial" w:eastAsia="Times New Roman" w:hAnsi="Arial" w:cs="Arial"/>
        </w:rPr>
        <w:t>č</w:t>
      </w:r>
      <w:r w:rsidRPr="00253DE3">
        <w:rPr>
          <w:rFonts w:ascii="Arial" w:eastAsia="Times New Roman" w:hAnsi="Arial" w:cs="Arial"/>
          <w:lang w:val="sv-SE"/>
        </w:rPr>
        <w:t>ke osobe s prebivali</w:t>
      </w:r>
      <w:r w:rsidRPr="00253DE3">
        <w:rPr>
          <w:rFonts w:ascii="Arial" w:eastAsia="Times New Roman" w:hAnsi="Arial" w:cs="Arial"/>
        </w:rPr>
        <w:t>š</w:t>
      </w:r>
      <w:r w:rsidRPr="00253DE3">
        <w:rPr>
          <w:rFonts w:ascii="Arial" w:eastAsia="Times New Roman" w:hAnsi="Arial" w:cs="Arial"/>
          <w:lang w:val="sv-SE"/>
        </w:rPr>
        <w:t>tem u</w:t>
      </w:r>
      <w:r w:rsidRPr="00253DE3">
        <w:rPr>
          <w:rFonts w:ascii="Arial" w:eastAsia="Times New Roman" w:hAnsi="Arial" w:cs="Arial"/>
        </w:rPr>
        <w:t xml:space="preserve"> </w:t>
      </w:r>
      <w:r w:rsidR="007F57DA" w:rsidRPr="00253DE3">
        <w:rPr>
          <w:rFonts w:ascii="Arial" w:eastAsia="Times New Roman" w:hAnsi="Arial" w:cs="Arial"/>
        </w:rPr>
        <w:t>Federaciji BiH</w:t>
      </w:r>
      <w:r w:rsidR="00BE4232">
        <w:rPr>
          <w:rFonts w:ascii="Arial" w:eastAsia="Times New Roman" w:hAnsi="Arial" w:cs="Arial"/>
        </w:rPr>
        <w:t xml:space="preserve"> i Brčko distrikt Bosne i Hercegovine</w:t>
      </w:r>
      <w:bookmarkStart w:id="0" w:name="_GoBack"/>
      <w:bookmarkEnd w:id="0"/>
      <w:r w:rsidRPr="00253DE3">
        <w:rPr>
          <w:rFonts w:ascii="Arial" w:eastAsia="Times New Roman" w:hAnsi="Arial" w:cs="Arial"/>
        </w:rPr>
        <w:t xml:space="preserve">, </w:t>
      </w:r>
      <w:r w:rsidRPr="00253DE3">
        <w:rPr>
          <w:rFonts w:ascii="Arial" w:eastAsia="Times New Roman" w:hAnsi="Arial" w:cs="Arial"/>
          <w:lang w:val="sv-SE"/>
        </w:rPr>
        <w:t xml:space="preserve">koje obave kupovinu u bilo </w:t>
      </w:r>
      <w:r w:rsidR="007F57DA" w:rsidRPr="00253DE3">
        <w:rPr>
          <w:rFonts w:ascii="Arial" w:eastAsia="Times New Roman" w:hAnsi="Arial" w:cs="Arial"/>
          <w:lang w:val="sv-SE"/>
        </w:rPr>
        <w:t>kojem maloprodajnom objektu Bingo</w:t>
      </w:r>
      <w:r w:rsidRPr="00253DE3">
        <w:rPr>
          <w:rFonts w:ascii="Arial" w:eastAsia="Times New Roman" w:hAnsi="Arial" w:cs="Arial"/>
          <w:lang w:val="sv-SE"/>
        </w:rPr>
        <w:t xml:space="preserve"> na području </w:t>
      </w:r>
      <w:r w:rsidR="007F57DA" w:rsidRPr="00253DE3">
        <w:rPr>
          <w:rFonts w:ascii="Arial" w:eastAsia="Times New Roman" w:hAnsi="Arial" w:cs="Arial"/>
          <w:lang w:val="sv-SE"/>
        </w:rPr>
        <w:t>Federacije BiH</w:t>
      </w:r>
      <w:r w:rsidR="00BE4232">
        <w:rPr>
          <w:rFonts w:ascii="Arial" w:eastAsia="Times New Roman" w:hAnsi="Arial" w:cs="Arial"/>
          <w:lang w:val="sv-SE"/>
        </w:rPr>
        <w:t xml:space="preserve"> i</w:t>
      </w:r>
      <w:r w:rsidR="00BE4232" w:rsidRPr="00BE4232">
        <w:rPr>
          <w:rFonts w:ascii="Arial" w:eastAsia="Times New Roman" w:hAnsi="Arial" w:cs="Arial"/>
        </w:rPr>
        <w:t xml:space="preserve"> </w:t>
      </w:r>
      <w:r w:rsidR="00BE4232">
        <w:rPr>
          <w:rFonts w:ascii="Arial" w:eastAsia="Times New Roman" w:hAnsi="Arial" w:cs="Arial"/>
        </w:rPr>
        <w:t xml:space="preserve">Brčko distrikt Bosne i </w:t>
      </w:r>
      <w:r w:rsidR="00BE4232">
        <w:rPr>
          <w:rFonts w:ascii="Arial" w:eastAsia="Times New Roman" w:hAnsi="Arial" w:cs="Arial"/>
        </w:rPr>
        <w:lastRenderedPageBreak/>
        <w:t>Hercegovine</w:t>
      </w:r>
      <w:r w:rsidRPr="00253DE3">
        <w:rPr>
          <w:rFonts w:ascii="Arial" w:eastAsia="Times New Roman" w:hAnsi="Arial" w:cs="Arial"/>
        </w:rPr>
        <w:t xml:space="preserve">, </w:t>
      </w:r>
      <w:r w:rsidRPr="00253DE3">
        <w:rPr>
          <w:rFonts w:ascii="Arial" w:eastAsia="Times New Roman" w:hAnsi="Arial" w:cs="Arial"/>
          <w:lang w:val="sv-SE"/>
        </w:rPr>
        <w:t>osim zaposlenika Organizatora</w:t>
      </w:r>
      <w:r w:rsidRPr="00253DE3">
        <w:rPr>
          <w:rFonts w:ascii="Arial" w:eastAsia="Times New Roman" w:hAnsi="Arial" w:cs="Arial"/>
        </w:rPr>
        <w:t xml:space="preserve"> i zaposlenika u kompaniji </w:t>
      </w:r>
      <w:proofErr w:type="spellStart"/>
      <w:r w:rsidR="007F57DA" w:rsidRPr="00253DE3">
        <w:rPr>
          <w:rFonts w:ascii="Arial" w:eastAsia="Times New Roman" w:hAnsi="Arial" w:cs="Arial"/>
        </w:rPr>
        <w:t>Bingo</w:t>
      </w:r>
      <w:proofErr w:type="spellEnd"/>
      <w:r w:rsidRPr="00253DE3">
        <w:rPr>
          <w:rFonts w:ascii="Arial" w:eastAsia="Times New Roman" w:hAnsi="Arial" w:cs="Arial"/>
        </w:rPr>
        <w:t xml:space="preserve">, u kojoj se provodi nagradna igra, te članova njihovih užih </w:t>
      </w:r>
      <w:r w:rsidR="007F57DA" w:rsidRPr="00253DE3">
        <w:rPr>
          <w:rFonts w:ascii="Arial" w:eastAsia="Times New Roman" w:hAnsi="Arial" w:cs="Arial"/>
          <w:color w:val="000000"/>
        </w:rPr>
        <w:t>obitelji</w:t>
      </w:r>
      <w:r w:rsidRPr="00253DE3">
        <w:rPr>
          <w:rFonts w:ascii="Arial" w:eastAsia="Times New Roman" w:hAnsi="Arial" w:cs="Arial"/>
          <w:color w:val="000000"/>
        </w:rPr>
        <w:t xml:space="preserve"> koji sa njima žive u zajedničkom domaćinstvu (roditelji, supružnik,</w:t>
      </w:r>
      <w:r w:rsidR="007F57DA" w:rsidRPr="00253DE3">
        <w:rPr>
          <w:rFonts w:ascii="Arial" w:eastAsia="Times New Roman" w:hAnsi="Arial" w:cs="Arial"/>
          <w:color w:val="000000"/>
        </w:rPr>
        <w:t xml:space="preserve"> vanbračni drug,</w:t>
      </w:r>
      <w:r w:rsidRPr="00253DE3">
        <w:rPr>
          <w:rFonts w:ascii="Arial" w:eastAsia="Times New Roman" w:hAnsi="Arial" w:cs="Arial"/>
          <w:color w:val="000000"/>
        </w:rPr>
        <w:t xml:space="preserve"> djeca). Pravo sudjelovanja imaju sve fizičke osobe preko 18 godina starosti. Maloljetne osobe imaju pravo sudjelovati u skladu sa zakonom. Ako je dobitnik nagrade maloljetna osoba, organizator, odnosno za to ovlaštena osoba, uručuje nagradu osobi koja je po zakonu ili odluci državnog organa određena da se stara o njoj.</w:t>
      </w:r>
    </w:p>
    <w:p w14:paraId="672D0DF0" w14:textId="77777777" w:rsidR="00850A1B" w:rsidRPr="00253DE3" w:rsidRDefault="00850A1B" w:rsidP="00850A1B">
      <w:pPr>
        <w:spacing w:after="0" w:line="240" w:lineRule="auto"/>
        <w:jc w:val="both"/>
        <w:rPr>
          <w:rFonts w:ascii="Arial" w:eastAsia="Times New Roman" w:hAnsi="Arial" w:cs="Arial"/>
          <w:color w:val="000000"/>
        </w:rPr>
      </w:pPr>
    </w:p>
    <w:p w14:paraId="467C909F" w14:textId="77777777" w:rsidR="00850A1B" w:rsidRPr="00253DE3" w:rsidRDefault="00850A1B" w:rsidP="00850A1B">
      <w:pPr>
        <w:keepNext/>
        <w:spacing w:after="0" w:line="240" w:lineRule="auto"/>
        <w:jc w:val="both"/>
        <w:outlineLvl w:val="0"/>
        <w:rPr>
          <w:rFonts w:ascii="Arial" w:eastAsia="Times New Roman" w:hAnsi="Arial" w:cs="Arial"/>
          <w:b/>
        </w:rPr>
      </w:pPr>
      <w:r w:rsidRPr="00253DE3">
        <w:rPr>
          <w:rFonts w:ascii="Arial" w:eastAsia="Times New Roman" w:hAnsi="Arial" w:cs="Arial"/>
          <w:b/>
        </w:rPr>
        <w:t>KAKO UČESTVOVATI U NAGRADNOJ IGRI</w:t>
      </w:r>
    </w:p>
    <w:p w14:paraId="33C4F4D6" w14:textId="77777777" w:rsidR="00253DE3"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Član 6</w:t>
      </w:r>
    </w:p>
    <w:p w14:paraId="25F17DC0" w14:textId="77777777" w:rsidR="00850A1B" w:rsidRPr="00253DE3" w:rsidRDefault="00850A1B" w:rsidP="00850A1B">
      <w:pPr>
        <w:keepNext/>
        <w:spacing w:after="0" w:line="240" w:lineRule="auto"/>
        <w:ind w:left="3540" w:firstLine="708"/>
        <w:jc w:val="both"/>
        <w:outlineLvl w:val="0"/>
        <w:rPr>
          <w:rFonts w:ascii="Arial" w:eastAsia="Times New Roman" w:hAnsi="Arial" w:cs="Arial"/>
          <w:b/>
        </w:rPr>
      </w:pPr>
      <w:r w:rsidRPr="00253DE3">
        <w:rPr>
          <w:rFonts w:ascii="Arial" w:eastAsia="Times New Roman" w:hAnsi="Arial" w:cs="Arial"/>
          <w:b/>
        </w:rPr>
        <w:t xml:space="preserve"> </w:t>
      </w:r>
    </w:p>
    <w:p w14:paraId="3C71F795" w14:textId="2FB6CFE6" w:rsidR="00415AAF" w:rsidRPr="00253DE3" w:rsidRDefault="00850A1B" w:rsidP="00850A1B">
      <w:pPr>
        <w:spacing w:after="0" w:line="240" w:lineRule="auto"/>
        <w:jc w:val="both"/>
        <w:rPr>
          <w:rFonts w:ascii="Arial" w:eastAsia="Calibri" w:hAnsi="Arial" w:cs="Arial"/>
          <w:color w:val="000000" w:themeColor="text1"/>
          <w:lang w:val="sr-Latn-RS" w:eastAsia="hr-HR"/>
        </w:rPr>
      </w:pPr>
      <w:r w:rsidRPr="00E51B23">
        <w:rPr>
          <w:rFonts w:ascii="Arial" w:eastAsia="Times New Roman" w:hAnsi="Arial" w:cs="Arial"/>
        </w:rPr>
        <w:t xml:space="preserve">Kupovinom u </w:t>
      </w:r>
      <w:r w:rsidR="00415AAF" w:rsidRPr="00E51B23">
        <w:rPr>
          <w:rFonts w:ascii="Arial" w:eastAsia="Times New Roman" w:hAnsi="Arial" w:cs="Arial"/>
        </w:rPr>
        <w:t xml:space="preserve">maloprodajnim objektima </w:t>
      </w:r>
      <w:proofErr w:type="spellStart"/>
      <w:r w:rsidR="00415AAF" w:rsidRPr="00E51B23">
        <w:rPr>
          <w:rFonts w:ascii="Arial" w:eastAsia="Times New Roman" w:hAnsi="Arial" w:cs="Arial"/>
        </w:rPr>
        <w:t>Bingo</w:t>
      </w:r>
      <w:proofErr w:type="spellEnd"/>
      <w:r w:rsidR="00415AAF" w:rsidRPr="00E51B23">
        <w:rPr>
          <w:rFonts w:ascii="Arial" w:eastAsia="Times New Roman" w:hAnsi="Arial" w:cs="Arial"/>
        </w:rPr>
        <w:t xml:space="preserve"> na ter</w:t>
      </w:r>
      <w:r w:rsidR="00E51B23">
        <w:rPr>
          <w:rFonts w:ascii="Arial" w:eastAsia="Times New Roman" w:hAnsi="Arial" w:cs="Arial"/>
        </w:rPr>
        <w:t>it</w:t>
      </w:r>
      <w:r w:rsidR="00415AAF" w:rsidRPr="00E51B23">
        <w:rPr>
          <w:rFonts w:ascii="Arial" w:eastAsia="Times New Roman" w:hAnsi="Arial" w:cs="Arial"/>
        </w:rPr>
        <w:t>oriju Federacije BiH</w:t>
      </w:r>
      <w:r w:rsidR="00BE4232">
        <w:rPr>
          <w:rFonts w:ascii="Arial" w:eastAsia="Times New Roman" w:hAnsi="Arial" w:cs="Arial"/>
        </w:rPr>
        <w:t xml:space="preserve"> i </w:t>
      </w:r>
      <w:r w:rsidR="00BE4232">
        <w:rPr>
          <w:rFonts w:ascii="Arial" w:eastAsia="Times New Roman" w:hAnsi="Arial" w:cs="Arial"/>
        </w:rPr>
        <w:t>Brčko distrikt Bosne i Hercegovine</w:t>
      </w:r>
      <w:r w:rsidRPr="00E51B23">
        <w:rPr>
          <w:rFonts w:ascii="Arial" w:eastAsia="Times New Roman" w:hAnsi="Arial" w:cs="Arial"/>
        </w:rPr>
        <w:t xml:space="preserve">, u periodu od </w:t>
      </w:r>
      <w:r w:rsidR="00B20BB7">
        <w:rPr>
          <w:rFonts w:ascii="Arial" w:eastAsia="Times New Roman" w:hAnsi="Arial" w:cs="Arial"/>
        </w:rPr>
        <w:t>25</w:t>
      </w:r>
      <w:r w:rsidRPr="00E51B23">
        <w:rPr>
          <w:rFonts w:ascii="Arial" w:eastAsia="Times New Roman" w:hAnsi="Arial" w:cs="Arial"/>
        </w:rPr>
        <w:t>.</w:t>
      </w:r>
      <w:r w:rsidR="00B20BB7">
        <w:rPr>
          <w:rFonts w:ascii="Arial" w:eastAsia="Times New Roman" w:hAnsi="Arial" w:cs="Arial"/>
        </w:rPr>
        <w:t>03</w:t>
      </w:r>
      <w:r w:rsidRPr="00E51B23">
        <w:rPr>
          <w:rFonts w:ascii="Arial" w:eastAsia="Times New Roman" w:hAnsi="Arial" w:cs="Arial"/>
        </w:rPr>
        <w:t>.202</w:t>
      </w:r>
      <w:r w:rsidR="00B20BB7">
        <w:rPr>
          <w:rFonts w:ascii="Arial" w:eastAsia="Times New Roman" w:hAnsi="Arial" w:cs="Arial"/>
        </w:rPr>
        <w:t>2</w:t>
      </w:r>
      <w:r w:rsidRPr="00E51B23">
        <w:rPr>
          <w:rFonts w:ascii="Arial" w:eastAsia="Times New Roman" w:hAnsi="Arial" w:cs="Arial"/>
        </w:rPr>
        <w:t xml:space="preserve">.  </w:t>
      </w:r>
      <w:proofErr w:type="spellStart"/>
      <w:proofErr w:type="gramStart"/>
      <w:r w:rsidRPr="00253DE3">
        <w:rPr>
          <w:rFonts w:ascii="Arial" w:eastAsia="Times New Roman" w:hAnsi="Arial" w:cs="Arial"/>
          <w:lang w:val="en-US"/>
        </w:rPr>
        <w:t>godine</w:t>
      </w:r>
      <w:proofErr w:type="spellEnd"/>
      <w:proofErr w:type="gramEnd"/>
      <w:r w:rsidRPr="00253DE3">
        <w:rPr>
          <w:rFonts w:ascii="Arial" w:eastAsia="Times New Roman" w:hAnsi="Arial" w:cs="Arial"/>
          <w:lang w:val="en-US"/>
        </w:rPr>
        <w:t xml:space="preserve"> (od 00:00 sati) do </w:t>
      </w:r>
      <w:r w:rsidR="00B20BB7">
        <w:rPr>
          <w:rFonts w:ascii="Arial" w:eastAsia="Times New Roman" w:hAnsi="Arial" w:cs="Arial"/>
          <w:lang w:val="en-US"/>
        </w:rPr>
        <w:t>25</w:t>
      </w:r>
      <w:r w:rsidRPr="00253DE3">
        <w:rPr>
          <w:rFonts w:ascii="Arial" w:eastAsia="Times New Roman" w:hAnsi="Arial" w:cs="Arial"/>
          <w:lang w:val="en-US"/>
        </w:rPr>
        <w:t>.</w:t>
      </w:r>
      <w:r w:rsidR="00B20BB7">
        <w:rPr>
          <w:rFonts w:ascii="Arial" w:eastAsia="Times New Roman" w:hAnsi="Arial" w:cs="Arial"/>
          <w:lang w:val="en-US"/>
        </w:rPr>
        <w:t>04</w:t>
      </w:r>
      <w:r w:rsidRPr="00253DE3">
        <w:rPr>
          <w:rFonts w:ascii="Arial" w:eastAsia="Times New Roman" w:hAnsi="Arial" w:cs="Arial"/>
          <w:lang w:val="en-US"/>
        </w:rPr>
        <w:t>.202</w:t>
      </w:r>
      <w:r w:rsidR="00B20BB7">
        <w:rPr>
          <w:rFonts w:ascii="Arial" w:eastAsia="Times New Roman" w:hAnsi="Arial" w:cs="Arial"/>
          <w:lang w:val="en-US"/>
        </w:rPr>
        <w:t>2</w:t>
      </w:r>
      <w:r w:rsidRPr="00253DE3">
        <w:rPr>
          <w:rFonts w:ascii="Arial" w:eastAsia="Times New Roman" w:hAnsi="Arial" w:cs="Arial"/>
          <w:lang w:val="en-US"/>
        </w:rPr>
        <w:t xml:space="preserve">. </w:t>
      </w:r>
      <w:proofErr w:type="spellStart"/>
      <w:proofErr w:type="gramStart"/>
      <w:r w:rsidRPr="00253DE3">
        <w:rPr>
          <w:rFonts w:ascii="Arial" w:eastAsia="Times New Roman" w:hAnsi="Arial" w:cs="Arial"/>
          <w:lang w:val="en-US"/>
        </w:rPr>
        <w:t>godine</w:t>
      </w:r>
      <w:proofErr w:type="spellEnd"/>
      <w:proofErr w:type="gramEnd"/>
      <w:r w:rsidRPr="00253DE3">
        <w:rPr>
          <w:rFonts w:ascii="Arial" w:eastAsia="Times New Roman" w:hAnsi="Arial" w:cs="Arial"/>
          <w:lang w:val="en-US"/>
        </w:rPr>
        <w:t xml:space="preserve"> (do 23:59 sati) o</w:t>
      </w:r>
      <w:r w:rsidRPr="00253DE3">
        <w:rPr>
          <w:rFonts w:ascii="Arial" w:eastAsia="Times New Roman" w:hAnsi="Arial" w:cs="Arial"/>
        </w:rPr>
        <w:t xml:space="preserve">sobe iz člana 5 stječu pravo učešća u nagradnoj igri. </w:t>
      </w:r>
      <w:r w:rsidRPr="00253DE3">
        <w:rPr>
          <w:rFonts w:ascii="Arial" w:eastAsia="Calibri" w:hAnsi="Arial" w:cs="Arial"/>
          <w:color w:val="000000" w:themeColor="text1"/>
          <w:lang w:val="sr-Latn-RS"/>
        </w:rPr>
        <w:t xml:space="preserve">Kupovinom </w:t>
      </w:r>
      <w:r w:rsidR="00B20BB7">
        <w:rPr>
          <w:rFonts w:ascii="Arial" w:eastAsia="Calibri" w:hAnsi="Arial" w:cs="Arial"/>
          <w:color w:val="000000" w:themeColor="text1"/>
          <w:lang w:val="sr-Latn-RS"/>
        </w:rPr>
        <w:t>bilo koje čokolade Najlepše želje</w:t>
      </w:r>
      <w:r w:rsidRPr="00253DE3">
        <w:rPr>
          <w:rFonts w:ascii="Arial" w:eastAsia="Calibri" w:hAnsi="Arial" w:cs="Arial"/>
          <w:color w:val="000000" w:themeColor="text1"/>
          <w:lang w:val="sr-Latn-RS"/>
        </w:rPr>
        <w:t xml:space="preserve">, u svim </w:t>
      </w:r>
      <w:r w:rsidR="00415AAF" w:rsidRPr="00253DE3">
        <w:rPr>
          <w:rFonts w:ascii="Arial" w:eastAsia="Calibri" w:hAnsi="Arial" w:cs="Arial"/>
          <w:color w:val="000000" w:themeColor="text1"/>
          <w:lang w:val="sr-Latn-RS"/>
        </w:rPr>
        <w:t>maloprodajnim objektima Bingo</w:t>
      </w:r>
      <w:r w:rsidRPr="00253DE3">
        <w:rPr>
          <w:rFonts w:ascii="Arial" w:eastAsia="Calibri" w:hAnsi="Arial" w:cs="Arial"/>
          <w:color w:val="000000" w:themeColor="text1"/>
          <w:lang w:val="sr-Latn-RS"/>
        </w:rPr>
        <w:t xml:space="preserve"> na teritoriji </w:t>
      </w:r>
      <w:r w:rsidR="00415AAF" w:rsidRPr="00253DE3">
        <w:rPr>
          <w:rFonts w:ascii="Arial" w:eastAsia="Calibri" w:hAnsi="Arial" w:cs="Arial"/>
          <w:color w:val="000000" w:themeColor="text1"/>
          <w:lang w:val="sr-Latn-RS"/>
        </w:rPr>
        <w:t>Federacije BiH</w:t>
      </w:r>
      <w:r w:rsidR="00BE4232">
        <w:rPr>
          <w:rFonts w:ascii="Arial" w:eastAsia="Calibri" w:hAnsi="Arial" w:cs="Arial"/>
          <w:color w:val="000000" w:themeColor="text1"/>
          <w:lang w:val="sr-Latn-RS"/>
        </w:rPr>
        <w:t xml:space="preserve"> i </w:t>
      </w:r>
      <w:r w:rsidR="00BE4232">
        <w:rPr>
          <w:rFonts w:ascii="Arial" w:eastAsia="Times New Roman" w:hAnsi="Arial" w:cs="Arial"/>
        </w:rPr>
        <w:t>Brčko distrikt Bosne i Hercegovine</w:t>
      </w:r>
      <w:r w:rsidR="00415AAF" w:rsidRPr="00253DE3">
        <w:rPr>
          <w:rFonts w:ascii="Arial" w:eastAsia="Calibri" w:hAnsi="Arial" w:cs="Arial"/>
          <w:color w:val="000000" w:themeColor="text1"/>
          <w:lang w:val="sr-Latn-RS"/>
        </w:rPr>
        <w:t xml:space="preserve"> sudionik</w:t>
      </w:r>
      <w:r w:rsidRPr="00253DE3">
        <w:rPr>
          <w:rFonts w:ascii="Arial" w:eastAsia="Calibri" w:hAnsi="Arial" w:cs="Arial"/>
          <w:color w:val="000000" w:themeColor="text1"/>
          <w:lang w:val="sr-Latn-RS"/>
        </w:rPr>
        <w:t xml:space="preserve"> </w:t>
      </w:r>
      <w:proofErr w:type="spellStart"/>
      <w:r w:rsidRPr="00253DE3">
        <w:rPr>
          <w:rFonts w:ascii="Arial" w:eastAsia="Calibri" w:hAnsi="Arial" w:cs="Arial"/>
          <w:color w:val="000000" w:themeColor="text1"/>
          <w:lang w:val="sr-Latn-RS"/>
        </w:rPr>
        <w:t>stječe</w:t>
      </w:r>
      <w:proofErr w:type="spellEnd"/>
      <w:r w:rsidRPr="00253DE3">
        <w:rPr>
          <w:rFonts w:ascii="Arial" w:eastAsia="Calibri" w:hAnsi="Arial" w:cs="Arial"/>
          <w:color w:val="000000" w:themeColor="text1"/>
          <w:lang w:val="sr-Latn-RS"/>
        </w:rPr>
        <w:t xml:space="preserve"> pravo učestvovanja u nagradnoj igri. </w:t>
      </w:r>
      <w:r w:rsidRPr="00253DE3">
        <w:rPr>
          <w:rFonts w:ascii="Arial" w:eastAsia="Calibri" w:hAnsi="Arial" w:cs="Arial"/>
          <w:color w:val="000000" w:themeColor="text1"/>
          <w:lang w:val="sr-Latn-RS" w:eastAsia="hr-HR"/>
        </w:rPr>
        <w:t>Na broj 091 112 4</w:t>
      </w:r>
      <w:r w:rsidR="00C55D59">
        <w:rPr>
          <w:rFonts w:ascii="Arial" w:eastAsia="Calibri" w:hAnsi="Arial" w:cs="Arial"/>
          <w:color w:val="000000" w:themeColor="text1"/>
          <w:lang w:val="sr-Latn-RS" w:eastAsia="hr-HR"/>
        </w:rPr>
        <w:t>0</w:t>
      </w:r>
      <w:r w:rsidR="00341F8C">
        <w:rPr>
          <w:rFonts w:ascii="Arial" w:eastAsia="Calibri" w:hAnsi="Arial" w:cs="Arial"/>
          <w:color w:val="000000" w:themeColor="text1"/>
          <w:lang w:val="sr-Latn-RS" w:eastAsia="hr-HR"/>
        </w:rPr>
        <w:t>3</w:t>
      </w:r>
      <w:r w:rsidRPr="00253DE3">
        <w:rPr>
          <w:rFonts w:ascii="Arial" w:eastAsia="Calibri" w:hAnsi="Arial" w:cs="Arial"/>
          <w:color w:val="000000" w:themeColor="text1"/>
          <w:lang w:val="sr-Latn-RS" w:eastAsia="hr-HR"/>
        </w:rPr>
        <w:t xml:space="preserve"> potrebno je poslati SMS sa brojem računa i osobn</w:t>
      </w:r>
      <w:r w:rsidR="00415AAF" w:rsidRPr="00253DE3">
        <w:rPr>
          <w:rFonts w:ascii="Arial" w:eastAsia="Calibri" w:hAnsi="Arial" w:cs="Arial"/>
          <w:color w:val="000000" w:themeColor="text1"/>
          <w:lang w:val="sr-Latn-RS" w:eastAsia="hr-HR"/>
        </w:rPr>
        <w:t>im podacima:</w:t>
      </w:r>
      <w:r w:rsidR="00C55D59">
        <w:rPr>
          <w:rFonts w:ascii="Arial" w:eastAsia="Calibri" w:hAnsi="Arial" w:cs="Arial"/>
          <w:color w:val="000000" w:themeColor="text1"/>
          <w:lang w:val="sr-Latn-RS" w:eastAsia="hr-HR"/>
        </w:rPr>
        <w:t xml:space="preserve"> </w:t>
      </w:r>
      <w:r w:rsidR="00415AAF" w:rsidRPr="00253DE3">
        <w:rPr>
          <w:rFonts w:ascii="Arial" w:eastAsia="Calibri" w:hAnsi="Arial" w:cs="Arial"/>
          <w:color w:val="000000" w:themeColor="text1"/>
          <w:lang w:val="sr-Latn-RS" w:eastAsia="hr-HR"/>
        </w:rPr>
        <w:t>ime i prezime, grad.</w:t>
      </w:r>
    </w:p>
    <w:p w14:paraId="5FC8C74E" w14:textId="77777777" w:rsidR="001A13B5" w:rsidRDefault="00850A1B" w:rsidP="00964772">
      <w:pPr>
        <w:spacing w:after="0" w:line="240" w:lineRule="auto"/>
        <w:rPr>
          <w:rFonts w:ascii="Arial" w:eastAsia="Calibri" w:hAnsi="Arial" w:cs="Arial"/>
          <w:i/>
          <w:color w:val="000000" w:themeColor="text1"/>
          <w:lang w:val="sr-Latn-RS" w:eastAsia="hr-HR"/>
        </w:rPr>
      </w:pPr>
      <w:r w:rsidRPr="00253DE3">
        <w:rPr>
          <w:rFonts w:ascii="Arial" w:eastAsia="Calibri" w:hAnsi="Arial" w:cs="Arial"/>
          <w:i/>
          <w:color w:val="000000" w:themeColor="text1"/>
          <w:lang w:val="sr-Latn-RS" w:eastAsia="hr-HR"/>
        </w:rPr>
        <w:t>(Primjer:</w:t>
      </w:r>
      <w:proofErr w:type="spellStart"/>
      <w:r w:rsidRPr="00253DE3">
        <w:rPr>
          <w:rFonts w:ascii="Arial" w:eastAsia="Calibri" w:hAnsi="Arial" w:cs="Arial"/>
          <w:i/>
          <w:color w:val="000000" w:themeColor="text1"/>
          <w:lang w:val="sr-Latn-RS" w:eastAsia="hr-HR"/>
        </w:rPr>
        <w:t>brojračuna</w:t>
      </w:r>
      <w:proofErr w:type="spellEnd"/>
      <w:r w:rsidRPr="00253DE3">
        <w:rPr>
          <w:rFonts w:ascii="Arial" w:eastAsia="Calibri" w:hAnsi="Arial" w:cs="Arial"/>
          <w:i/>
          <w:color w:val="000000" w:themeColor="text1"/>
          <w:lang w:val="sr-Latn-RS" w:eastAsia="hr-HR"/>
        </w:rPr>
        <w:t>(razmak)ime(razmak)prezime(razmak)grad)</w:t>
      </w:r>
      <w:r w:rsidR="00964772" w:rsidRPr="00964772">
        <w:rPr>
          <w:rFonts w:ascii="Arial" w:eastAsia="Calibri" w:hAnsi="Arial" w:cs="Arial"/>
          <w:i/>
          <w:color w:val="000000" w:themeColor="text1"/>
          <w:lang w:val="sr-Latn-RS" w:eastAsia="hr-HR"/>
        </w:rPr>
        <w:t xml:space="preserve"> </w:t>
      </w:r>
    </w:p>
    <w:p w14:paraId="7B33D7E2" w14:textId="2DE5B11F" w:rsidR="00850A1B" w:rsidRPr="00253DE3" w:rsidRDefault="00850A1B" w:rsidP="00964772">
      <w:pPr>
        <w:spacing w:after="0" w:line="240" w:lineRule="auto"/>
        <w:rPr>
          <w:rFonts w:ascii="Arial" w:eastAsia="Calibri" w:hAnsi="Arial" w:cs="Arial"/>
          <w:color w:val="000000" w:themeColor="text1"/>
          <w:lang w:val="sr-Latn-RS" w:eastAsia="hr-HR"/>
        </w:rPr>
      </w:pPr>
      <w:r w:rsidRPr="00253DE3">
        <w:rPr>
          <w:rFonts w:ascii="Arial" w:eastAsia="Calibri" w:hAnsi="Arial" w:cs="Arial"/>
          <w:i/>
          <w:color w:val="000000" w:themeColor="text1"/>
          <w:lang w:val="sr-Latn-RS" w:eastAsia="hr-HR"/>
        </w:rPr>
        <w:br/>
      </w:r>
      <w:r w:rsidRPr="00253DE3">
        <w:rPr>
          <w:rFonts w:ascii="Arial" w:eastAsia="Calibri" w:hAnsi="Arial" w:cs="Arial"/>
          <w:lang w:val="sr-Latn-RS" w:eastAsia="hr-HR"/>
        </w:rPr>
        <w:t xml:space="preserve">Račun je potrebno sačuvati jer će se nagrade moći preuzimati samo uz predočavanje dobitnog računa. </w:t>
      </w:r>
    </w:p>
    <w:p w14:paraId="0EEDE141" w14:textId="6BEAF59F"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SMS poruke se šalju od </w:t>
      </w:r>
      <w:r w:rsidR="00F008A8">
        <w:rPr>
          <w:rFonts w:ascii="Arial" w:eastAsia="Times New Roman" w:hAnsi="Arial" w:cs="Arial"/>
          <w:lang w:val="pl-PL"/>
        </w:rPr>
        <w:t>25</w:t>
      </w:r>
      <w:r w:rsidRPr="00253DE3">
        <w:rPr>
          <w:rFonts w:ascii="Arial" w:eastAsia="Times New Roman" w:hAnsi="Arial" w:cs="Arial"/>
          <w:lang w:val="en-US"/>
        </w:rPr>
        <w:t>.</w:t>
      </w:r>
      <w:r w:rsidR="00F008A8">
        <w:rPr>
          <w:rFonts w:ascii="Arial" w:eastAsia="Times New Roman" w:hAnsi="Arial" w:cs="Arial"/>
          <w:lang w:val="en-US"/>
        </w:rPr>
        <w:t>03</w:t>
      </w:r>
      <w:r w:rsidRPr="00253DE3">
        <w:rPr>
          <w:rFonts w:ascii="Arial" w:eastAsia="Times New Roman" w:hAnsi="Arial" w:cs="Arial"/>
          <w:lang w:val="en-US"/>
        </w:rPr>
        <w:t>.202</w:t>
      </w:r>
      <w:r w:rsidR="00F008A8">
        <w:rPr>
          <w:rFonts w:ascii="Arial" w:eastAsia="Times New Roman" w:hAnsi="Arial" w:cs="Arial"/>
          <w:lang w:val="en-US"/>
        </w:rPr>
        <w:t>2</w:t>
      </w:r>
      <w:r w:rsidRPr="00253DE3">
        <w:rPr>
          <w:rFonts w:ascii="Arial" w:eastAsia="Times New Roman" w:hAnsi="Arial" w:cs="Arial"/>
          <w:lang w:val="en-US"/>
        </w:rPr>
        <w:t xml:space="preserve"> </w:t>
      </w:r>
      <w:proofErr w:type="spellStart"/>
      <w:r w:rsidRPr="00253DE3">
        <w:rPr>
          <w:rFonts w:ascii="Arial" w:eastAsia="Times New Roman" w:hAnsi="Arial" w:cs="Arial"/>
          <w:lang w:val="en-US"/>
        </w:rPr>
        <w:t>godine</w:t>
      </w:r>
      <w:proofErr w:type="spellEnd"/>
      <w:r w:rsidRPr="00253DE3">
        <w:rPr>
          <w:rFonts w:ascii="Arial" w:eastAsia="Times New Roman" w:hAnsi="Arial" w:cs="Arial"/>
          <w:lang w:val="en-US"/>
        </w:rPr>
        <w:t xml:space="preserve"> (od 00:00 sati) do </w:t>
      </w:r>
      <w:r w:rsidR="00F008A8">
        <w:rPr>
          <w:rFonts w:ascii="Arial" w:eastAsia="Times New Roman" w:hAnsi="Arial" w:cs="Arial"/>
          <w:lang w:val="en-US"/>
        </w:rPr>
        <w:t>25</w:t>
      </w:r>
      <w:r w:rsidRPr="00253DE3">
        <w:rPr>
          <w:rFonts w:ascii="Arial" w:eastAsia="Times New Roman" w:hAnsi="Arial" w:cs="Arial"/>
          <w:lang w:val="en-US"/>
        </w:rPr>
        <w:t>.</w:t>
      </w:r>
      <w:r w:rsidR="00F008A8">
        <w:rPr>
          <w:rFonts w:ascii="Arial" w:eastAsia="Times New Roman" w:hAnsi="Arial" w:cs="Arial"/>
          <w:lang w:val="en-US"/>
        </w:rPr>
        <w:t>04</w:t>
      </w:r>
      <w:r w:rsidRPr="00253DE3">
        <w:rPr>
          <w:rFonts w:ascii="Arial" w:eastAsia="Times New Roman" w:hAnsi="Arial" w:cs="Arial"/>
          <w:lang w:val="en-US"/>
        </w:rPr>
        <w:t>.202</w:t>
      </w:r>
      <w:r w:rsidR="00F008A8">
        <w:rPr>
          <w:rFonts w:ascii="Arial" w:eastAsia="Times New Roman" w:hAnsi="Arial" w:cs="Arial"/>
          <w:lang w:val="en-US"/>
        </w:rPr>
        <w:t>2</w:t>
      </w:r>
      <w:r w:rsidRPr="00253DE3">
        <w:rPr>
          <w:rFonts w:ascii="Arial" w:eastAsia="Times New Roman" w:hAnsi="Arial" w:cs="Arial"/>
          <w:lang w:val="en-US"/>
        </w:rPr>
        <w:t xml:space="preserve">.godine (do 23:59 sati). </w:t>
      </w:r>
      <w:r w:rsidRPr="00253DE3">
        <w:rPr>
          <w:rFonts w:ascii="Arial" w:eastAsia="Times New Roman" w:hAnsi="Arial" w:cs="Arial"/>
          <w:lang w:val="pl-PL"/>
        </w:rPr>
        <w:t>Neće se uzeti u obzir vrijeme kad je poruka poslana, već vrijeme kada je primljena. U nagradnoj ig</w:t>
      </w:r>
      <w:r w:rsidR="00415AAF" w:rsidRPr="00253DE3">
        <w:rPr>
          <w:rFonts w:ascii="Arial" w:eastAsia="Times New Roman" w:hAnsi="Arial" w:cs="Arial"/>
          <w:lang w:val="pl-PL"/>
        </w:rPr>
        <w:t>ri</w:t>
      </w:r>
      <w:r w:rsidRPr="00253DE3">
        <w:rPr>
          <w:rFonts w:ascii="Arial" w:eastAsia="Times New Roman" w:hAnsi="Arial" w:cs="Arial"/>
          <w:lang w:val="pl-PL"/>
        </w:rPr>
        <w:t xml:space="preserve"> ulaze samo računi kupljeni u razdoblju vremena tr</w:t>
      </w:r>
      <w:r w:rsidR="00F008A8">
        <w:rPr>
          <w:rFonts w:ascii="Arial" w:eastAsia="Times New Roman" w:hAnsi="Arial" w:cs="Arial"/>
          <w:lang w:val="pl-PL"/>
        </w:rPr>
        <w:t>a</w:t>
      </w:r>
      <w:r w:rsidRPr="00253DE3">
        <w:rPr>
          <w:rFonts w:ascii="Arial" w:eastAsia="Times New Roman" w:hAnsi="Arial" w:cs="Arial"/>
          <w:lang w:val="pl-PL"/>
        </w:rPr>
        <w:t>janja nagradne igre.</w:t>
      </w:r>
    </w:p>
    <w:p w14:paraId="56E740AC" w14:textId="77777777" w:rsidR="0032717D" w:rsidRPr="0032717D" w:rsidRDefault="00850A1B" w:rsidP="0032717D">
      <w:pPr>
        <w:spacing w:after="0" w:line="240" w:lineRule="auto"/>
        <w:jc w:val="center"/>
        <w:rPr>
          <w:rFonts w:ascii="Arial" w:eastAsia="Times New Roman" w:hAnsi="Arial" w:cs="Arial"/>
          <w:b/>
          <w:lang w:val="pl-PL" w:eastAsia="hr-HR"/>
        </w:rPr>
      </w:pPr>
      <w:r w:rsidRPr="00253DE3">
        <w:rPr>
          <w:rFonts w:ascii="Arial" w:eastAsia="Calibri" w:hAnsi="Arial" w:cs="Arial"/>
          <w:i/>
          <w:color w:val="000000" w:themeColor="text1"/>
          <w:lang w:val="sr-Latn-RS" w:eastAsia="hr-HR"/>
        </w:rPr>
        <w:br/>
      </w:r>
      <w:r w:rsidR="0032717D">
        <w:rPr>
          <w:rFonts w:ascii="Arial" w:eastAsia="Times New Roman" w:hAnsi="Arial" w:cs="Arial"/>
          <w:b/>
          <w:lang w:val="pl-PL" w:eastAsia="hr-HR"/>
        </w:rPr>
        <w:t xml:space="preserve">  </w:t>
      </w:r>
      <w:r w:rsidR="0032717D" w:rsidRPr="0032717D">
        <w:rPr>
          <w:rFonts w:ascii="Arial" w:eastAsia="Times New Roman" w:hAnsi="Arial" w:cs="Arial"/>
          <w:b/>
          <w:lang w:val="pl-PL" w:eastAsia="hr-HR"/>
        </w:rPr>
        <w:t>Član 7</w:t>
      </w:r>
    </w:p>
    <w:p w14:paraId="00A8D9F5"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eastAsia="hr-HR"/>
        </w:rPr>
        <w:t>Broj je isti za sve mobilne mreže, a tarifna kategorija iznosi 0,10 KM + PDV po poruci.</w:t>
      </w:r>
      <w:r w:rsidRPr="00253DE3">
        <w:rPr>
          <w:rFonts w:ascii="Arial" w:eastAsia="Times New Roman" w:hAnsi="Arial" w:cs="Arial"/>
          <w:lang w:val="pl-PL"/>
        </w:rPr>
        <w:t xml:space="preserve"> Cijene SMS poruka neće se mijenjati u toku nagradne igre. Svi učesnici će dobiti povratnu poruku da je njihova poruka primljena i potvrdu da učestvuju u nagradnoj igri ili ako šalju pogrešnu poruku, dobiti će poruku da je njihova poruka nevažeća i tražiti će se da je pošalju ponovo. Ne postoje ograničenja za učestvovanje u nagradnoj igri. Jedan učesnik može poslati neograničen broj poruka za neograničen broj kupovina po principu jedna kupovina, odnosno jedan račun = jedna poruka. Jedan učesnik može osvojiti više nagrada.</w:t>
      </w:r>
    </w:p>
    <w:p w14:paraId="68BE4CD1" w14:textId="77777777" w:rsidR="00850A1B" w:rsidRDefault="00850A1B" w:rsidP="00850A1B">
      <w:pPr>
        <w:spacing w:after="0" w:line="240" w:lineRule="auto"/>
        <w:jc w:val="both"/>
        <w:rPr>
          <w:rFonts w:ascii="Arial" w:eastAsia="Calibri" w:hAnsi="Arial" w:cs="Arial"/>
          <w:i/>
          <w:color w:val="000000" w:themeColor="text1"/>
          <w:lang w:val="sr-Latn-RS" w:eastAsia="hr-HR"/>
        </w:rPr>
      </w:pPr>
    </w:p>
    <w:p w14:paraId="6795CC56" w14:textId="77777777" w:rsidR="0032717D" w:rsidRPr="0032717D" w:rsidRDefault="0032717D" w:rsidP="00850A1B">
      <w:pPr>
        <w:spacing w:after="0" w:line="240" w:lineRule="auto"/>
        <w:jc w:val="both"/>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INFORMACIJE</w:t>
      </w:r>
    </w:p>
    <w:p w14:paraId="78CCDF72" w14:textId="77777777" w:rsidR="0032717D" w:rsidRPr="0032717D" w:rsidRDefault="0032717D" w:rsidP="0032717D">
      <w:pPr>
        <w:spacing w:after="0" w:line="240" w:lineRule="auto"/>
        <w:jc w:val="center"/>
        <w:rPr>
          <w:rFonts w:ascii="Arial" w:eastAsia="Calibri" w:hAnsi="Arial" w:cs="Arial"/>
          <w:b/>
          <w:color w:val="000000" w:themeColor="text1"/>
          <w:lang w:val="sr-Latn-RS" w:eastAsia="hr-HR"/>
        </w:rPr>
      </w:pPr>
      <w:r w:rsidRPr="0032717D">
        <w:rPr>
          <w:rFonts w:ascii="Arial" w:eastAsia="Calibri" w:hAnsi="Arial" w:cs="Arial"/>
          <w:b/>
          <w:color w:val="000000" w:themeColor="text1"/>
          <w:lang w:val="sr-Latn-RS" w:eastAsia="hr-HR"/>
        </w:rPr>
        <w:t xml:space="preserve">Član </w:t>
      </w:r>
      <w:r>
        <w:rPr>
          <w:rFonts w:ascii="Arial" w:eastAsia="Calibri" w:hAnsi="Arial" w:cs="Arial"/>
          <w:b/>
          <w:color w:val="000000" w:themeColor="text1"/>
          <w:lang w:val="sr-Latn-RS" w:eastAsia="hr-HR"/>
        </w:rPr>
        <w:t>8</w:t>
      </w:r>
    </w:p>
    <w:p w14:paraId="66A5214E" w14:textId="77777777" w:rsidR="0032717D" w:rsidRPr="00253DE3" w:rsidRDefault="0032717D" w:rsidP="00850A1B">
      <w:pPr>
        <w:spacing w:after="0" w:line="240" w:lineRule="auto"/>
        <w:jc w:val="both"/>
        <w:rPr>
          <w:rFonts w:ascii="Arial" w:eastAsia="Calibri" w:hAnsi="Arial" w:cs="Arial"/>
          <w:i/>
          <w:color w:val="000000" w:themeColor="text1"/>
          <w:lang w:val="sr-Latn-RS" w:eastAsia="hr-HR"/>
        </w:rPr>
      </w:pPr>
    </w:p>
    <w:p w14:paraId="67FBA824" w14:textId="77777777"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Sve dodatne informacije učesnici mogu potražiti putem korisničke podrške na broj                         066 020 020 (Viber), a koja podrška funkcionira kao pisana komunikacija.</w:t>
      </w:r>
    </w:p>
    <w:p w14:paraId="3C6E621E" w14:textId="77777777" w:rsidR="00850A1B" w:rsidRPr="00253DE3" w:rsidRDefault="00850A1B" w:rsidP="00850A1B">
      <w:pPr>
        <w:spacing w:after="0" w:line="240" w:lineRule="auto"/>
        <w:jc w:val="both"/>
        <w:rPr>
          <w:rFonts w:ascii="Arial" w:eastAsia="Times New Roman" w:hAnsi="Arial" w:cs="Arial"/>
          <w:lang w:val="pl-PL"/>
        </w:rPr>
      </w:pPr>
    </w:p>
    <w:p w14:paraId="71B6E818" w14:textId="77777777" w:rsidR="00253DE3" w:rsidRPr="00253DE3" w:rsidRDefault="00850A1B" w:rsidP="00253DE3">
      <w:pPr>
        <w:tabs>
          <w:tab w:val="center" w:pos="4320"/>
          <w:tab w:val="right" w:pos="8640"/>
        </w:tabs>
        <w:spacing w:after="0" w:line="240" w:lineRule="auto"/>
        <w:jc w:val="both"/>
        <w:rPr>
          <w:rFonts w:ascii="Arial" w:eastAsia="Times New Roman" w:hAnsi="Arial" w:cs="Arial"/>
          <w:b/>
        </w:rPr>
      </w:pPr>
      <w:r w:rsidRPr="00253DE3">
        <w:rPr>
          <w:rFonts w:ascii="Arial" w:eastAsia="Times New Roman" w:hAnsi="Arial" w:cs="Arial"/>
          <w:b/>
        </w:rPr>
        <w:t>IZVLAČENJE DOBITNIKA NAGRADA</w:t>
      </w:r>
    </w:p>
    <w:p w14:paraId="10F2E0B3" w14:textId="77777777" w:rsidR="00850A1B" w:rsidRPr="00253DE3" w:rsidRDefault="0032717D" w:rsidP="00253DE3">
      <w:pPr>
        <w:tabs>
          <w:tab w:val="center" w:pos="4320"/>
          <w:tab w:val="right" w:pos="8640"/>
        </w:tabs>
        <w:spacing w:after="0" w:line="240" w:lineRule="auto"/>
        <w:jc w:val="center"/>
        <w:rPr>
          <w:rFonts w:ascii="Arial" w:eastAsia="Times New Roman" w:hAnsi="Arial" w:cs="Arial"/>
          <w:b/>
        </w:rPr>
      </w:pPr>
      <w:r>
        <w:rPr>
          <w:rFonts w:ascii="Arial" w:eastAsia="Times New Roman" w:hAnsi="Arial" w:cs="Arial"/>
          <w:b/>
        </w:rPr>
        <w:t>Član 9</w:t>
      </w:r>
    </w:p>
    <w:p w14:paraId="50A2EFCB" w14:textId="77777777" w:rsidR="00253DE3" w:rsidRPr="00253DE3" w:rsidRDefault="00253DE3" w:rsidP="00253DE3">
      <w:pPr>
        <w:tabs>
          <w:tab w:val="center" w:pos="4320"/>
          <w:tab w:val="right" w:pos="8640"/>
        </w:tabs>
        <w:spacing w:after="0" w:line="240" w:lineRule="auto"/>
        <w:jc w:val="center"/>
        <w:rPr>
          <w:rFonts w:ascii="Arial" w:eastAsia="Times New Roman" w:hAnsi="Arial" w:cs="Arial"/>
          <w:bCs/>
        </w:rPr>
      </w:pPr>
    </w:p>
    <w:p w14:paraId="0526C981" w14:textId="6D748CD9" w:rsidR="007D0818" w:rsidRPr="00253DE3" w:rsidRDefault="00850A1B" w:rsidP="007D0818">
      <w:pPr>
        <w:spacing w:after="0" w:line="240" w:lineRule="auto"/>
        <w:jc w:val="both"/>
        <w:rPr>
          <w:rFonts w:ascii="Arial" w:eastAsia="Times New Roman" w:hAnsi="Arial" w:cs="Arial"/>
          <w:lang w:val="pl-PL"/>
        </w:rPr>
      </w:pPr>
      <w:r w:rsidRPr="00540DD9">
        <w:rPr>
          <w:rFonts w:ascii="Arial" w:eastAsia="Times New Roman" w:hAnsi="Arial" w:cs="Arial"/>
          <w:lang w:val="pl-PL"/>
        </w:rPr>
        <w:t xml:space="preserve">Nagradne će se izvučiti </w:t>
      </w:r>
      <w:r w:rsidR="00281610">
        <w:rPr>
          <w:rFonts w:ascii="Arial" w:eastAsia="Times New Roman" w:hAnsi="Arial" w:cs="Arial"/>
          <w:lang w:val="pl-PL"/>
        </w:rPr>
        <w:t>26</w:t>
      </w:r>
      <w:r w:rsidR="00415AAF" w:rsidRPr="00540DD9">
        <w:rPr>
          <w:rFonts w:ascii="Arial" w:eastAsia="Times New Roman" w:hAnsi="Arial" w:cs="Arial"/>
          <w:lang w:val="pl-PL"/>
        </w:rPr>
        <w:t>.</w:t>
      </w:r>
      <w:r w:rsidR="00281610">
        <w:rPr>
          <w:rFonts w:ascii="Arial" w:eastAsia="Times New Roman" w:hAnsi="Arial" w:cs="Arial"/>
          <w:lang w:val="pl-PL"/>
        </w:rPr>
        <w:t>04</w:t>
      </w:r>
      <w:r w:rsidR="00415AAF" w:rsidRPr="00540DD9">
        <w:rPr>
          <w:rFonts w:ascii="Arial" w:eastAsia="Times New Roman" w:hAnsi="Arial" w:cs="Arial"/>
          <w:lang w:val="pl-PL"/>
        </w:rPr>
        <w:t>.202</w:t>
      </w:r>
      <w:r w:rsidR="00281610">
        <w:rPr>
          <w:rFonts w:ascii="Arial" w:eastAsia="Times New Roman" w:hAnsi="Arial" w:cs="Arial"/>
          <w:lang w:val="pl-PL"/>
        </w:rPr>
        <w:t>2</w:t>
      </w:r>
      <w:r w:rsidR="00415AAF" w:rsidRPr="00540DD9">
        <w:rPr>
          <w:rFonts w:ascii="Arial" w:eastAsia="Times New Roman" w:hAnsi="Arial" w:cs="Arial"/>
          <w:lang w:val="pl-PL"/>
        </w:rPr>
        <w:t>. godine u 1</w:t>
      </w:r>
      <w:r w:rsidRPr="00540DD9">
        <w:rPr>
          <w:rFonts w:ascii="Arial" w:eastAsia="Times New Roman" w:hAnsi="Arial" w:cs="Arial"/>
          <w:lang w:val="pl-PL"/>
        </w:rPr>
        <w:t>0:00 sati</w:t>
      </w:r>
      <w:r w:rsidR="001863FF">
        <w:rPr>
          <w:rFonts w:ascii="Arial" w:eastAsia="Times New Roman" w:hAnsi="Arial" w:cs="Arial"/>
          <w:lang w:val="pl-PL"/>
        </w:rPr>
        <w:t xml:space="preserve"> i to u prostorijama provajdera SMS Vision d.o.o. koji obavlja tehničku podršku</w:t>
      </w:r>
      <w:r w:rsidR="00540DD9" w:rsidRPr="00540DD9">
        <w:rPr>
          <w:rFonts w:ascii="Arial" w:eastAsia="Times New Roman" w:hAnsi="Arial" w:cs="Arial"/>
          <w:lang w:val="pl-PL"/>
        </w:rPr>
        <w:t>.</w:t>
      </w:r>
      <w:r w:rsidR="004E6F08" w:rsidRPr="00540DD9">
        <w:rPr>
          <w:rFonts w:ascii="Arial" w:eastAsia="Times New Roman" w:hAnsi="Arial" w:cs="Arial"/>
          <w:lang w:val="pl-PL"/>
        </w:rPr>
        <w:t xml:space="preserve"> </w:t>
      </w:r>
      <w:r w:rsidR="00EB5CE3">
        <w:rPr>
          <w:rFonts w:ascii="Arial" w:eastAsia="Times New Roman" w:hAnsi="Arial" w:cs="Arial"/>
          <w:lang w:val="pl-PL"/>
        </w:rPr>
        <w:t>Objava dobitnika bit će 2</w:t>
      </w:r>
      <w:r w:rsidR="00281610">
        <w:rPr>
          <w:rFonts w:ascii="Arial" w:eastAsia="Times New Roman" w:hAnsi="Arial" w:cs="Arial"/>
          <w:lang w:val="pl-PL"/>
        </w:rPr>
        <w:t>7</w:t>
      </w:r>
      <w:r w:rsidR="00EB5CE3">
        <w:rPr>
          <w:rFonts w:ascii="Arial" w:eastAsia="Times New Roman" w:hAnsi="Arial" w:cs="Arial"/>
          <w:lang w:val="pl-PL"/>
        </w:rPr>
        <w:t>.</w:t>
      </w:r>
      <w:r w:rsidR="00281610">
        <w:rPr>
          <w:rFonts w:ascii="Arial" w:eastAsia="Times New Roman" w:hAnsi="Arial" w:cs="Arial"/>
          <w:lang w:val="pl-PL"/>
        </w:rPr>
        <w:t>04</w:t>
      </w:r>
      <w:r w:rsidR="00EB5CE3">
        <w:rPr>
          <w:rFonts w:ascii="Arial" w:eastAsia="Times New Roman" w:hAnsi="Arial" w:cs="Arial"/>
          <w:lang w:val="pl-PL"/>
        </w:rPr>
        <w:t>.202</w:t>
      </w:r>
      <w:r w:rsidR="00281610">
        <w:rPr>
          <w:rFonts w:ascii="Arial" w:eastAsia="Times New Roman" w:hAnsi="Arial" w:cs="Arial"/>
          <w:lang w:val="pl-PL"/>
        </w:rPr>
        <w:t>2</w:t>
      </w:r>
      <w:r w:rsidR="00EB5CE3">
        <w:rPr>
          <w:rFonts w:ascii="Arial" w:eastAsia="Times New Roman" w:hAnsi="Arial" w:cs="Arial"/>
          <w:lang w:val="pl-PL"/>
        </w:rPr>
        <w:t>. godine</w:t>
      </w:r>
      <w:r w:rsidR="00E7756A">
        <w:rPr>
          <w:rFonts w:ascii="Arial" w:eastAsia="Times New Roman" w:hAnsi="Arial" w:cs="Arial"/>
          <w:lang w:val="pl-PL"/>
        </w:rPr>
        <w:t xml:space="preserve"> na web sajtu </w:t>
      </w:r>
      <w:r w:rsidR="007D0818">
        <w:rPr>
          <w:rFonts w:ascii="Arial" w:eastAsia="Times New Roman" w:hAnsi="Arial" w:cs="Arial"/>
          <w:lang w:val="pl-PL"/>
        </w:rPr>
        <w:fldChar w:fldCharType="begin"/>
      </w:r>
      <w:r w:rsidR="007D0818">
        <w:rPr>
          <w:rFonts w:ascii="Arial" w:eastAsia="Times New Roman" w:hAnsi="Arial" w:cs="Arial"/>
          <w:lang w:val="pl-PL"/>
        </w:rPr>
        <w:instrText xml:space="preserve"> HYPERLINK "http://www.ataco-bih.com" </w:instrText>
      </w:r>
      <w:r w:rsidR="007D0818">
        <w:rPr>
          <w:rFonts w:ascii="Arial" w:eastAsia="Times New Roman" w:hAnsi="Arial" w:cs="Arial"/>
          <w:lang w:val="pl-PL"/>
        </w:rPr>
        <w:fldChar w:fldCharType="separate"/>
      </w:r>
      <w:r w:rsidR="007D0818" w:rsidRPr="004609FC">
        <w:rPr>
          <w:rStyle w:val="Hiperveza"/>
          <w:rFonts w:ascii="Arial" w:eastAsia="Times New Roman" w:hAnsi="Arial" w:cs="Arial"/>
          <w:lang w:val="pl-PL"/>
        </w:rPr>
        <w:t>www.ataco-bih.com</w:t>
      </w:r>
      <w:r w:rsidR="007D0818">
        <w:rPr>
          <w:rFonts w:ascii="Arial" w:eastAsia="Times New Roman" w:hAnsi="Arial" w:cs="Arial"/>
          <w:lang w:val="pl-PL"/>
        </w:rPr>
        <w:fldChar w:fldCharType="end"/>
      </w:r>
      <w:r w:rsidR="007D0818">
        <w:rPr>
          <w:rFonts w:ascii="Arial" w:eastAsia="Times New Roman" w:hAnsi="Arial" w:cs="Arial"/>
          <w:lang w:val="pl-PL"/>
        </w:rPr>
        <w:t xml:space="preserve"> i/ili </w:t>
      </w:r>
      <w:r w:rsidR="007D0818" w:rsidRPr="00291031">
        <w:rPr>
          <w:highlight w:val="yellow"/>
        </w:rPr>
        <w:fldChar w:fldCharType="begin"/>
      </w:r>
      <w:r w:rsidR="007D0818" w:rsidRPr="00291031">
        <w:rPr>
          <w:highlight w:val="yellow"/>
        </w:rPr>
        <w:instrText xml:space="preserve"> HYPERLINK "http://www.bingotuzla.ba" </w:instrText>
      </w:r>
      <w:r w:rsidR="007D0818" w:rsidRPr="00291031">
        <w:rPr>
          <w:highlight w:val="yellow"/>
        </w:rPr>
        <w:fldChar w:fldCharType="separate"/>
      </w:r>
      <w:r w:rsidR="007D0818" w:rsidRPr="00291031">
        <w:rPr>
          <w:rStyle w:val="Hiperveza"/>
          <w:rFonts w:ascii="Arial" w:eastAsia="Calibri" w:hAnsi="Arial" w:cs="Arial"/>
          <w:highlight w:val="yellow"/>
          <w:lang w:val="sr-Latn-RS"/>
        </w:rPr>
        <w:t>www.bingotuzla.ba</w:t>
      </w:r>
      <w:r w:rsidR="007D0818" w:rsidRPr="00291031">
        <w:rPr>
          <w:rStyle w:val="Hiperveza"/>
          <w:rFonts w:ascii="Arial" w:eastAsia="Calibri" w:hAnsi="Arial" w:cs="Arial"/>
          <w:highlight w:val="yellow"/>
          <w:lang w:val="sr-Latn-RS"/>
        </w:rPr>
        <w:fldChar w:fldCharType="end"/>
      </w:r>
      <w:r w:rsidR="007D0818">
        <w:rPr>
          <w:rStyle w:val="Hiperveza"/>
          <w:rFonts w:ascii="Arial" w:eastAsia="Calibri" w:hAnsi="Arial" w:cs="Arial"/>
          <w:lang w:val="sr-Latn-RS"/>
        </w:rPr>
        <w:t xml:space="preserve"> </w:t>
      </w:r>
    </w:p>
    <w:p w14:paraId="15D62480" w14:textId="2AA132CE" w:rsidR="00850A1B" w:rsidRPr="00253DE3" w:rsidRDefault="00850A1B" w:rsidP="00850A1B">
      <w:pPr>
        <w:spacing w:after="0" w:line="240" w:lineRule="auto"/>
        <w:jc w:val="both"/>
        <w:rPr>
          <w:rFonts w:ascii="Arial" w:eastAsia="Times New Roman" w:hAnsi="Arial" w:cs="Arial"/>
          <w:lang w:val="pl-PL"/>
        </w:rPr>
      </w:pPr>
    </w:p>
    <w:p w14:paraId="53430F9A" w14:textId="77777777" w:rsidR="00850A1B" w:rsidRPr="00253DE3" w:rsidRDefault="00850A1B" w:rsidP="00850A1B">
      <w:pPr>
        <w:spacing w:after="0" w:line="240" w:lineRule="auto"/>
        <w:jc w:val="both"/>
        <w:rPr>
          <w:rFonts w:ascii="Arial" w:eastAsia="Times New Roman" w:hAnsi="Arial" w:cs="Arial"/>
          <w:lang w:val="pl-PL"/>
        </w:rPr>
      </w:pPr>
    </w:p>
    <w:p w14:paraId="4EBA5D43" w14:textId="1B4EAFB1" w:rsidR="00850A1B" w:rsidRPr="00253DE3" w:rsidRDefault="00850A1B" w:rsidP="00850A1B">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Izvlačenje se se vršiti uz pomoć kompjuterskog softvera koji prikuplja informacije koje se šalju putem SMS poruke i nasumično odrediti </w:t>
      </w:r>
      <w:r w:rsidR="00415AAF" w:rsidRPr="00253DE3">
        <w:rPr>
          <w:rFonts w:ascii="Arial" w:eastAsia="Times New Roman" w:hAnsi="Arial" w:cs="Arial"/>
          <w:lang w:val="pl-PL"/>
        </w:rPr>
        <w:t xml:space="preserve">svakog </w:t>
      </w:r>
      <w:r w:rsidRPr="00253DE3">
        <w:rPr>
          <w:rFonts w:ascii="Arial" w:eastAsia="Times New Roman" w:hAnsi="Arial" w:cs="Arial"/>
          <w:lang w:val="pl-PL"/>
        </w:rPr>
        <w:t xml:space="preserve">pobjednika. </w:t>
      </w:r>
    </w:p>
    <w:p w14:paraId="5E98B6C5" w14:textId="7F594A18" w:rsidR="00850A1B" w:rsidRPr="00253DE3"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 xml:space="preserve">Računar će izvući </w:t>
      </w:r>
      <w:r w:rsidR="00415AAF" w:rsidRPr="00253DE3">
        <w:rPr>
          <w:rFonts w:ascii="Arial" w:eastAsia="Calibri" w:hAnsi="Arial" w:cs="Arial"/>
          <w:lang w:val="pl-PL"/>
        </w:rPr>
        <w:t>2</w:t>
      </w:r>
      <w:r w:rsidRPr="00253DE3">
        <w:rPr>
          <w:rFonts w:ascii="Arial" w:eastAsia="Calibri" w:hAnsi="Arial" w:cs="Arial"/>
          <w:lang w:val="pl-PL"/>
        </w:rPr>
        <w:t xml:space="preserve"> rezervna dobitnika za svaku kategoriju i u slučaju da pobjednik ne ispunjava kriterije da preuzme nagradu, Organizator će se obratiti rezervnim dobitnicima, po redoslijedu kako su izvučeni.</w:t>
      </w:r>
      <w:r w:rsidR="00CA2F1E" w:rsidRPr="00CA2F1E">
        <w:t xml:space="preserve"> </w:t>
      </w:r>
    </w:p>
    <w:p w14:paraId="23A87ED5" w14:textId="77777777" w:rsidR="0032717D" w:rsidRDefault="0032717D" w:rsidP="00850A1B">
      <w:pPr>
        <w:spacing w:after="0" w:line="240" w:lineRule="auto"/>
        <w:jc w:val="both"/>
        <w:rPr>
          <w:rFonts w:ascii="Arial" w:eastAsia="Calibri" w:hAnsi="Arial" w:cs="Arial"/>
          <w:lang w:val="pl-PL"/>
        </w:rPr>
      </w:pPr>
    </w:p>
    <w:p w14:paraId="12166E00" w14:textId="77777777" w:rsidR="0032717D" w:rsidRDefault="0032717D" w:rsidP="0032717D">
      <w:pPr>
        <w:spacing w:after="0" w:line="240" w:lineRule="auto"/>
        <w:jc w:val="center"/>
        <w:rPr>
          <w:rFonts w:ascii="Arial" w:eastAsia="Calibri" w:hAnsi="Arial" w:cs="Arial"/>
          <w:b/>
          <w:lang w:val="pl-PL"/>
        </w:rPr>
      </w:pPr>
      <w:r w:rsidRPr="0032717D">
        <w:rPr>
          <w:rFonts w:ascii="Arial" w:eastAsia="Calibri" w:hAnsi="Arial" w:cs="Arial"/>
          <w:b/>
          <w:lang w:val="pl-PL"/>
        </w:rPr>
        <w:lastRenderedPageBreak/>
        <w:t>Član 10</w:t>
      </w:r>
    </w:p>
    <w:p w14:paraId="0186A775" w14:textId="77777777" w:rsidR="0032717D" w:rsidRPr="0032717D" w:rsidRDefault="0032717D" w:rsidP="0032717D">
      <w:pPr>
        <w:spacing w:after="0" w:line="240" w:lineRule="auto"/>
        <w:jc w:val="center"/>
        <w:rPr>
          <w:rFonts w:ascii="Arial" w:eastAsia="Calibri" w:hAnsi="Arial" w:cs="Arial"/>
          <w:b/>
          <w:lang w:val="pl-PL"/>
        </w:rPr>
      </w:pPr>
    </w:p>
    <w:p w14:paraId="31A5CD22" w14:textId="0AA4A22E" w:rsidR="00281610"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Organizator će obrazovati tročlanu komisiju koja će voditi zapisnik o toku nagradne igre i o izvlačenju dobitnika</w:t>
      </w:r>
      <w:r w:rsidR="00CB078E" w:rsidRPr="00253DE3">
        <w:rPr>
          <w:rFonts w:ascii="Arial" w:eastAsia="Calibri" w:hAnsi="Arial" w:cs="Arial"/>
          <w:lang w:val="pl-PL"/>
        </w:rPr>
        <w:t>, a koji zapisnik će uz svaki dobitak (nagradu) imati sljedeće podatke, ime, prezime i grad</w:t>
      </w:r>
      <w:r w:rsidRPr="00253DE3">
        <w:rPr>
          <w:rFonts w:ascii="Arial" w:eastAsia="Calibri" w:hAnsi="Arial" w:cs="Arial"/>
          <w:lang w:val="pl-PL"/>
        </w:rPr>
        <w:t>.</w:t>
      </w:r>
    </w:p>
    <w:p w14:paraId="20B77103" w14:textId="40BB6951" w:rsidR="0032717D" w:rsidRDefault="0032717D" w:rsidP="0032717D">
      <w:pPr>
        <w:spacing w:after="0" w:line="240" w:lineRule="auto"/>
        <w:jc w:val="center"/>
        <w:rPr>
          <w:rFonts w:ascii="Arial" w:eastAsia="Calibri" w:hAnsi="Arial" w:cs="Arial"/>
          <w:b/>
          <w:lang w:val="pl-PL"/>
        </w:rPr>
      </w:pPr>
      <w:r w:rsidRPr="0032717D">
        <w:rPr>
          <w:rFonts w:ascii="Arial" w:eastAsia="Calibri" w:hAnsi="Arial" w:cs="Arial"/>
          <w:b/>
          <w:lang w:val="pl-PL"/>
        </w:rPr>
        <w:t>Član 11</w:t>
      </w:r>
    </w:p>
    <w:p w14:paraId="70C42BB4" w14:textId="77777777" w:rsidR="00281610" w:rsidRPr="0032717D" w:rsidRDefault="00281610" w:rsidP="0032717D">
      <w:pPr>
        <w:spacing w:after="0" w:line="240" w:lineRule="auto"/>
        <w:jc w:val="center"/>
        <w:rPr>
          <w:rFonts w:ascii="Arial" w:eastAsia="Times New Roman" w:hAnsi="Arial" w:cs="Arial"/>
          <w:b/>
          <w:lang w:val="pl-PL"/>
        </w:rPr>
      </w:pPr>
    </w:p>
    <w:p w14:paraId="1F7C83EA" w14:textId="66385567" w:rsidR="00CA2F1E" w:rsidRDefault="00850A1B" w:rsidP="00850A1B">
      <w:pPr>
        <w:spacing w:after="0" w:line="240" w:lineRule="auto"/>
        <w:jc w:val="both"/>
        <w:rPr>
          <w:rFonts w:ascii="Arial" w:eastAsia="Times New Roman" w:hAnsi="Arial" w:cs="Arial"/>
          <w:color w:val="0000FF" w:themeColor="hyperlink"/>
          <w:u w:val="single"/>
          <w:lang w:val="pl-PL"/>
        </w:rPr>
      </w:pPr>
      <w:r w:rsidRPr="00253DE3">
        <w:rPr>
          <w:rFonts w:ascii="Arial" w:eastAsia="Times New Roman" w:hAnsi="Arial" w:cs="Arial"/>
          <w:lang w:val="pl-PL"/>
        </w:rPr>
        <w:t>Nakon</w:t>
      </w:r>
      <w:r w:rsidR="007D0818">
        <w:rPr>
          <w:rFonts w:ascii="Arial" w:eastAsia="Times New Roman" w:hAnsi="Arial" w:cs="Arial"/>
          <w:lang w:val="pl-PL"/>
        </w:rPr>
        <w:t xml:space="preserve"> objave dobitnika</w:t>
      </w:r>
      <w:r w:rsidRPr="00253DE3">
        <w:rPr>
          <w:rFonts w:ascii="Arial" w:eastAsia="Times New Roman" w:hAnsi="Arial" w:cs="Arial"/>
          <w:lang w:val="pl-PL"/>
        </w:rPr>
        <w:t xml:space="preserve">, od dobitnika nagrade će se tražiti da predoči Organizatoru ili ovlaštenoj osobi organizatora potvrdu o kupovini na uvid da bi se potvrdilo da je kupovina obavljena u </w:t>
      </w:r>
      <w:r w:rsidR="00CB078E" w:rsidRPr="00253DE3">
        <w:rPr>
          <w:rFonts w:ascii="Arial" w:eastAsia="Times New Roman" w:hAnsi="Arial" w:cs="Arial"/>
          <w:lang w:val="pl-PL"/>
        </w:rPr>
        <w:t>maloprodajnim objektima Bingo</w:t>
      </w:r>
      <w:r w:rsidRPr="00253DE3">
        <w:rPr>
          <w:rFonts w:ascii="Arial" w:eastAsia="Times New Roman" w:hAnsi="Arial" w:cs="Arial"/>
          <w:lang w:val="pl-PL"/>
        </w:rPr>
        <w:t>, da su ispunjeni uslovi za učestvovanje u ovoj nagradnoj igri i da je kupovina obavljena tokom trajanja nagradne igre.</w:t>
      </w:r>
      <w:r w:rsidR="007D0818" w:rsidRPr="007D0818">
        <w:rPr>
          <w:rFonts w:ascii="Arial" w:eastAsia="Times New Roman" w:hAnsi="Arial" w:cs="Arial"/>
          <w:highlight w:val="yellow"/>
          <w:lang w:val="pl-PL"/>
        </w:rPr>
        <w:t xml:space="preserve"> </w:t>
      </w:r>
      <w:r w:rsidR="007D0818" w:rsidRPr="00FF2C87">
        <w:rPr>
          <w:rFonts w:ascii="Arial" w:eastAsia="Times New Roman" w:hAnsi="Arial" w:cs="Arial"/>
          <w:highlight w:val="yellow"/>
          <w:lang w:val="pl-PL"/>
        </w:rPr>
        <w:t xml:space="preserve">Dobitnici su dužni dostaviti </w:t>
      </w:r>
      <w:r w:rsidR="007D0818">
        <w:rPr>
          <w:rFonts w:ascii="Arial" w:eastAsia="Times New Roman" w:hAnsi="Arial" w:cs="Arial"/>
          <w:highlight w:val="yellow"/>
          <w:lang w:val="pl-PL"/>
        </w:rPr>
        <w:t>sve podatke u roku od 8</w:t>
      </w:r>
      <w:r w:rsidR="007D0818" w:rsidRPr="00FF2C87">
        <w:rPr>
          <w:rFonts w:ascii="Arial" w:eastAsia="Times New Roman" w:hAnsi="Arial" w:cs="Arial"/>
          <w:highlight w:val="yellow"/>
          <w:lang w:val="pl-PL"/>
        </w:rPr>
        <w:t xml:space="preserve"> dana</w:t>
      </w:r>
      <w:r w:rsidR="007D0818">
        <w:rPr>
          <w:rFonts w:ascii="Arial" w:eastAsia="Times New Roman" w:hAnsi="Arial" w:cs="Arial"/>
          <w:lang w:val="pl-PL"/>
        </w:rPr>
        <w:t>.</w:t>
      </w:r>
      <w:r w:rsidR="007D0818" w:rsidRPr="00253DE3">
        <w:rPr>
          <w:rFonts w:ascii="Arial" w:eastAsia="Times New Roman" w:hAnsi="Arial" w:cs="Arial"/>
          <w:lang w:val="pl-PL"/>
        </w:rPr>
        <w:t xml:space="preserve"> </w:t>
      </w:r>
      <w:r w:rsidRPr="00253DE3">
        <w:rPr>
          <w:rFonts w:ascii="Arial" w:eastAsia="Times New Roman" w:hAnsi="Arial" w:cs="Arial"/>
          <w:lang w:val="pl-PL"/>
        </w:rPr>
        <w:t xml:space="preserve"> Računi </w:t>
      </w:r>
      <w:r w:rsidR="007D0818">
        <w:rPr>
          <w:rFonts w:ascii="Arial" w:eastAsia="Times New Roman" w:hAnsi="Arial" w:cs="Arial"/>
          <w:lang w:val="pl-PL"/>
        </w:rPr>
        <w:t xml:space="preserve">i podatci </w:t>
      </w:r>
      <w:r w:rsidRPr="00253DE3">
        <w:rPr>
          <w:rFonts w:ascii="Arial" w:eastAsia="Times New Roman" w:hAnsi="Arial" w:cs="Arial"/>
          <w:lang w:val="pl-PL"/>
        </w:rPr>
        <w:t xml:space="preserve">će se na zahtjev Organizatora ili ovlaštene osobe organizatora dostaviti Viberom na broj 066 020 020 ili na e-mail </w:t>
      </w:r>
      <w:r w:rsidR="0040681D">
        <w:fldChar w:fldCharType="begin"/>
      </w:r>
      <w:r w:rsidR="0040681D">
        <w:instrText xml:space="preserve"> HYPERLINK "mailto:korisnicka.podrska@smsvision.ba" </w:instrText>
      </w:r>
      <w:r w:rsidR="0040681D">
        <w:fldChar w:fldCharType="separate"/>
      </w:r>
      <w:r w:rsidRPr="00253DE3">
        <w:rPr>
          <w:rFonts w:ascii="Arial" w:eastAsia="Times New Roman" w:hAnsi="Arial" w:cs="Arial"/>
          <w:color w:val="0000FF" w:themeColor="hyperlink"/>
          <w:u w:val="single"/>
          <w:lang w:val="pl-PL"/>
        </w:rPr>
        <w:t>korisnicka.podrska@smsvision.ba</w:t>
      </w:r>
      <w:r w:rsidR="0040681D">
        <w:rPr>
          <w:rFonts w:ascii="Arial" w:eastAsia="Times New Roman" w:hAnsi="Arial" w:cs="Arial"/>
          <w:color w:val="0000FF" w:themeColor="hyperlink"/>
          <w:u w:val="single"/>
          <w:lang w:val="pl-PL"/>
        </w:rPr>
        <w:fldChar w:fldCharType="end"/>
      </w:r>
      <w:r w:rsidR="00743294">
        <w:rPr>
          <w:rFonts w:ascii="Arial" w:eastAsia="Times New Roman" w:hAnsi="Arial" w:cs="Arial"/>
          <w:color w:val="0000FF" w:themeColor="hyperlink"/>
          <w:u w:val="single"/>
          <w:lang w:val="pl-PL"/>
        </w:rPr>
        <w:t xml:space="preserve"> </w:t>
      </w:r>
      <w:r w:rsidR="00CA2F1E" w:rsidRPr="00CA2F1E">
        <w:rPr>
          <w:rFonts w:ascii="Arial" w:hAnsi="Arial" w:cs="Arial"/>
        </w:rPr>
        <w:t>Ako su dobitnici n</w:t>
      </w:r>
      <w:r w:rsidR="00CA2F1E">
        <w:rPr>
          <w:rFonts w:ascii="Arial" w:hAnsi="Arial" w:cs="Arial"/>
        </w:rPr>
        <w:t>agrade naveli nepotpune ili neto</w:t>
      </w:r>
      <w:r w:rsidR="00CA2F1E" w:rsidRPr="00CA2F1E">
        <w:rPr>
          <w:rFonts w:ascii="Arial" w:hAnsi="Arial" w:cs="Arial"/>
        </w:rPr>
        <w:t>čne podatke ili/i ne može ih se obavijestiti i/ili se utvrdi da nisu ispunili sve uvjete za sudjelovanje u nagradnoj igri organizator zadržava pravo ne dodijeliti nagradu istima.</w:t>
      </w:r>
    </w:p>
    <w:p w14:paraId="52D7E2B1" w14:textId="06DD71F7" w:rsidR="00850A1B" w:rsidRDefault="00743294" w:rsidP="00850A1B">
      <w:pPr>
        <w:spacing w:after="0" w:line="240" w:lineRule="auto"/>
        <w:jc w:val="both"/>
        <w:rPr>
          <w:rFonts w:ascii="Arial" w:eastAsia="Times New Roman" w:hAnsi="Arial" w:cs="Arial"/>
          <w:lang w:val="pl-PL"/>
        </w:rPr>
      </w:pPr>
      <w:r w:rsidRPr="00743294">
        <w:rPr>
          <w:rFonts w:ascii="Arial" w:eastAsia="Times New Roman" w:hAnsi="Arial" w:cs="Arial"/>
          <w:lang w:val="pl-PL"/>
        </w:rPr>
        <w:t>U slučaju</w:t>
      </w:r>
      <w:r>
        <w:rPr>
          <w:rFonts w:ascii="Arial" w:eastAsia="Times New Roman" w:hAnsi="Arial" w:cs="Arial"/>
          <w:lang w:val="pl-PL"/>
        </w:rPr>
        <w:t xml:space="preserve"> neispunjavanja uvjeta postupa se po pravilima veazanim za rezervne dobitnike.</w:t>
      </w:r>
    </w:p>
    <w:p w14:paraId="4038767C" w14:textId="77777777" w:rsidR="00743294" w:rsidRPr="00253DE3" w:rsidRDefault="00743294" w:rsidP="00850A1B">
      <w:pPr>
        <w:spacing w:after="0" w:line="240" w:lineRule="auto"/>
        <w:jc w:val="both"/>
        <w:rPr>
          <w:rFonts w:ascii="Arial" w:eastAsia="Times New Roman" w:hAnsi="Arial" w:cs="Arial"/>
          <w:lang w:val="pl-PL"/>
        </w:rPr>
      </w:pPr>
    </w:p>
    <w:p w14:paraId="3F208827" w14:textId="4544FF5B" w:rsidR="00850A1B" w:rsidRPr="007D0818" w:rsidRDefault="00850A1B" w:rsidP="007D0818">
      <w:pPr>
        <w:spacing w:after="0" w:line="240" w:lineRule="auto"/>
        <w:jc w:val="both"/>
        <w:rPr>
          <w:rFonts w:ascii="Arial" w:eastAsia="Times New Roman" w:hAnsi="Arial" w:cs="Arial"/>
          <w:lang w:val="pl-PL"/>
        </w:rPr>
      </w:pPr>
      <w:r w:rsidRPr="00743294">
        <w:rPr>
          <w:rFonts w:ascii="Arial" w:eastAsia="Calibri" w:hAnsi="Arial" w:cs="Arial"/>
          <w:lang w:val="sr-Latn-RS"/>
        </w:rPr>
        <w:t>D</w:t>
      </w:r>
      <w:r w:rsidR="00743294" w:rsidRPr="00743294">
        <w:rPr>
          <w:rFonts w:ascii="Arial" w:eastAsia="Calibri" w:hAnsi="Arial" w:cs="Arial"/>
          <w:lang w:val="sr-Latn-RS"/>
        </w:rPr>
        <w:t xml:space="preserve">obitnici će biti </w:t>
      </w:r>
      <w:proofErr w:type="spellStart"/>
      <w:r w:rsidR="00743294" w:rsidRPr="00743294">
        <w:rPr>
          <w:rFonts w:ascii="Arial" w:eastAsia="Calibri" w:hAnsi="Arial" w:cs="Arial"/>
          <w:lang w:val="sr-Latn-RS"/>
        </w:rPr>
        <w:t>obav</w:t>
      </w:r>
      <w:r w:rsidR="00AD00B3">
        <w:rPr>
          <w:rFonts w:ascii="Arial" w:eastAsia="Calibri" w:hAnsi="Arial" w:cs="Arial"/>
          <w:lang w:val="sr-Latn-RS"/>
        </w:rPr>
        <w:t>ij</w:t>
      </w:r>
      <w:r w:rsidRPr="00743294">
        <w:rPr>
          <w:rFonts w:ascii="Arial" w:eastAsia="Calibri" w:hAnsi="Arial" w:cs="Arial"/>
          <w:lang w:val="sr-Latn-RS"/>
        </w:rPr>
        <w:t>ešteni</w:t>
      </w:r>
      <w:proofErr w:type="spellEnd"/>
      <w:r w:rsidRPr="00743294">
        <w:rPr>
          <w:rFonts w:ascii="Arial" w:eastAsia="Calibri" w:hAnsi="Arial" w:cs="Arial"/>
          <w:lang w:val="sr-Latn-RS"/>
        </w:rPr>
        <w:t xml:space="preserve"> putem poruke i</w:t>
      </w:r>
      <w:r w:rsidR="008F768E" w:rsidRPr="00743294">
        <w:rPr>
          <w:rFonts w:ascii="Arial" w:eastAsia="Calibri" w:hAnsi="Arial" w:cs="Arial"/>
          <w:lang w:val="sr-Latn-RS"/>
        </w:rPr>
        <w:t xml:space="preserve"> </w:t>
      </w:r>
      <w:proofErr w:type="spellStart"/>
      <w:r w:rsidR="008F768E" w:rsidRPr="00743294">
        <w:rPr>
          <w:rFonts w:ascii="Arial" w:eastAsia="Calibri" w:hAnsi="Arial" w:cs="Arial"/>
          <w:lang w:val="sr-Latn-RS"/>
        </w:rPr>
        <w:t>web</w:t>
      </w:r>
      <w:proofErr w:type="spellEnd"/>
      <w:r w:rsidR="008F768E" w:rsidRPr="00743294">
        <w:rPr>
          <w:rFonts w:ascii="Arial" w:eastAsia="Calibri" w:hAnsi="Arial" w:cs="Arial"/>
          <w:lang w:val="sr-Latn-RS"/>
        </w:rPr>
        <w:t xml:space="preserve"> sajta</w:t>
      </w:r>
      <w:r w:rsidRPr="00743294">
        <w:rPr>
          <w:rFonts w:ascii="Arial" w:eastAsia="Calibri" w:hAnsi="Arial" w:cs="Arial"/>
          <w:lang w:val="sr-Latn-RS"/>
        </w:rPr>
        <w:t xml:space="preserve">: </w:t>
      </w:r>
      <w:hyperlink r:id="rId5" w:history="1">
        <w:r w:rsidRPr="00743294">
          <w:rPr>
            <w:rFonts w:ascii="Arial" w:eastAsia="Calibri" w:hAnsi="Arial" w:cs="Arial"/>
            <w:color w:val="0563C1"/>
            <w:u w:val="single"/>
            <w:lang w:val="sr-Latn-RS"/>
          </w:rPr>
          <w:t>www.ataco-bih.com</w:t>
        </w:r>
      </w:hyperlink>
      <w:r w:rsidRPr="00743294">
        <w:rPr>
          <w:rFonts w:ascii="Arial" w:eastAsia="Calibri" w:hAnsi="Arial" w:cs="Arial"/>
          <w:lang w:val="sr-Latn-RS"/>
        </w:rPr>
        <w:t xml:space="preserve"> </w:t>
      </w:r>
      <w:r w:rsidR="007D0818">
        <w:rPr>
          <w:rFonts w:ascii="Arial" w:eastAsia="Calibri" w:hAnsi="Arial" w:cs="Arial"/>
          <w:lang w:val="sr-Latn-RS"/>
        </w:rPr>
        <w:t xml:space="preserve">i/ili </w:t>
      </w:r>
      <w:hyperlink r:id="rId6" w:history="1">
        <w:r w:rsidR="007D0818" w:rsidRPr="00291031">
          <w:rPr>
            <w:rStyle w:val="Hiperveza"/>
            <w:rFonts w:ascii="Arial" w:eastAsia="Calibri" w:hAnsi="Arial" w:cs="Arial"/>
            <w:highlight w:val="yellow"/>
            <w:lang w:val="sr-Latn-RS"/>
          </w:rPr>
          <w:t>www.bingotuzla.ba</w:t>
        </w:r>
      </w:hyperlink>
      <w:r w:rsidR="007D0818">
        <w:rPr>
          <w:rStyle w:val="Hiperveza"/>
          <w:rFonts w:ascii="Arial" w:eastAsia="Calibri" w:hAnsi="Arial" w:cs="Arial"/>
          <w:lang w:val="sr-Latn-RS"/>
        </w:rPr>
        <w:t xml:space="preserve"> </w:t>
      </w:r>
      <w:r w:rsidR="00CB078E" w:rsidRPr="00743294">
        <w:rPr>
          <w:rFonts w:ascii="Arial" w:eastAsia="Calibri" w:hAnsi="Arial" w:cs="Arial"/>
          <w:lang w:val="sr-Latn-RS"/>
        </w:rPr>
        <w:t>a moguće je da se isti dobitnici objave i na društvenim mrežama koje vodi Organizator i Bingo,</w:t>
      </w:r>
      <w:r w:rsidR="008F768E" w:rsidRPr="00743294">
        <w:rPr>
          <w:rFonts w:ascii="Arial" w:eastAsia="Calibri" w:hAnsi="Arial" w:cs="Arial"/>
          <w:lang w:val="sr-Latn-RS"/>
        </w:rPr>
        <w:t xml:space="preserve"> i to</w:t>
      </w:r>
      <w:r w:rsidR="00CB078E" w:rsidRPr="00743294">
        <w:rPr>
          <w:rFonts w:ascii="Arial" w:eastAsia="Calibri" w:hAnsi="Arial" w:cs="Arial"/>
          <w:lang w:val="sr-Latn-RS"/>
        </w:rPr>
        <w:t xml:space="preserve"> </w:t>
      </w:r>
      <w:r w:rsidR="00E02F80" w:rsidRPr="00743294">
        <w:rPr>
          <w:rFonts w:ascii="Arial" w:eastAsia="Calibri" w:hAnsi="Arial" w:cs="Arial"/>
          <w:lang w:val="sr-Latn-RS"/>
        </w:rPr>
        <w:t>nakon što Organizator napravi verifikaciju i finalne spiskove.</w:t>
      </w:r>
    </w:p>
    <w:p w14:paraId="5E141091" w14:textId="77777777" w:rsidR="00850A1B" w:rsidRPr="00253DE3" w:rsidRDefault="00850A1B" w:rsidP="00850A1B">
      <w:pPr>
        <w:spacing w:after="0" w:line="240" w:lineRule="auto"/>
        <w:jc w:val="both"/>
        <w:rPr>
          <w:rFonts w:ascii="Arial" w:eastAsia="Calibri" w:hAnsi="Arial" w:cs="Arial"/>
          <w:lang w:val="pl-PL"/>
        </w:rPr>
      </w:pPr>
      <w:r w:rsidRPr="00253DE3">
        <w:rPr>
          <w:rFonts w:ascii="Arial" w:eastAsia="Calibri" w:hAnsi="Arial" w:cs="Arial"/>
          <w:lang w:val="pl-PL"/>
        </w:rPr>
        <w:t xml:space="preserve">Dobitnici će biti kontaktirani </w:t>
      </w:r>
      <w:r w:rsidR="00CB078E" w:rsidRPr="00253DE3">
        <w:rPr>
          <w:rFonts w:ascii="Arial" w:eastAsia="Calibri" w:hAnsi="Arial" w:cs="Arial"/>
          <w:lang w:val="pl-PL"/>
        </w:rPr>
        <w:t xml:space="preserve">i </w:t>
      </w:r>
      <w:r w:rsidRPr="00253DE3">
        <w:rPr>
          <w:rFonts w:ascii="Arial" w:eastAsia="Calibri" w:hAnsi="Arial" w:cs="Arial"/>
          <w:lang w:val="pl-PL"/>
        </w:rPr>
        <w:t xml:space="preserve">na broj telefona sa kojeg je poruka poslata. Korisnik broja ne mora biti i vlasnik telefona. </w:t>
      </w:r>
    </w:p>
    <w:p w14:paraId="42CC60B2" w14:textId="77777777" w:rsidR="00850A1B" w:rsidRPr="00253DE3" w:rsidRDefault="00850A1B" w:rsidP="00850A1B">
      <w:pPr>
        <w:spacing w:after="0" w:line="240" w:lineRule="auto"/>
        <w:jc w:val="both"/>
        <w:rPr>
          <w:rFonts w:ascii="Arial" w:eastAsia="Calibri" w:hAnsi="Arial" w:cs="Arial"/>
          <w:lang w:val="pl-PL"/>
        </w:rPr>
      </w:pPr>
    </w:p>
    <w:p w14:paraId="35A65439" w14:textId="77777777" w:rsidR="00850A1B" w:rsidRPr="00253DE3" w:rsidRDefault="00850A1B" w:rsidP="00850A1B">
      <w:pPr>
        <w:spacing w:after="160" w:line="254" w:lineRule="auto"/>
        <w:jc w:val="both"/>
        <w:rPr>
          <w:rFonts w:ascii="Arial" w:eastAsia="Calibri" w:hAnsi="Arial" w:cs="Arial"/>
          <w:lang w:val="pl-PL"/>
        </w:rPr>
      </w:pPr>
      <w:r w:rsidRPr="00253DE3">
        <w:rPr>
          <w:rFonts w:ascii="Arial" w:eastAsia="Times New Roman" w:hAnsi="Arial" w:cs="Arial"/>
          <w:lang w:val="pl-PL"/>
        </w:rPr>
        <w:t>Organizator ne snosi odgovornost za bilo kakve probleme nastale tokom promotivnog perioda, a koji se odnose na tekstualne poruke i mobilne mreže sa kojih se poruke šalju te probleme koji su tako nastali, a nemaju veze sa voljom Organizatora.</w:t>
      </w:r>
      <w:r w:rsidRPr="00253DE3">
        <w:rPr>
          <w:rFonts w:ascii="Arial" w:eastAsia="Times New Roman" w:hAnsi="Arial" w:cs="Arial"/>
          <w:b/>
        </w:rPr>
        <w:tab/>
        <w:t xml:space="preserve"> </w:t>
      </w:r>
    </w:p>
    <w:p w14:paraId="48F9D417" w14:textId="77777777" w:rsidR="00CB078E" w:rsidRPr="00253DE3" w:rsidRDefault="00850A1B" w:rsidP="00850A1B">
      <w:pPr>
        <w:spacing w:after="0" w:line="240" w:lineRule="auto"/>
        <w:jc w:val="both"/>
        <w:rPr>
          <w:rFonts w:ascii="Arial" w:eastAsia="Times New Roman" w:hAnsi="Arial" w:cs="Arial"/>
          <w:b/>
          <w:caps/>
          <w:lang w:val="pl-PL"/>
        </w:rPr>
      </w:pPr>
      <w:r w:rsidRPr="00253DE3">
        <w:rPr>
          <w:rFonts w:ascii="Arial" w:eastAsia="Times New Roman" w:hAnsi="Arial" w:cs="Arial"/>
          <w:b/>
          <w:caps/>
          <w:lang w:val="pl-PL"/>
        </w:rPr>
        <w:t>Kako preuzeti nagrade</w:t>
      </w:r>
    </w:p>
    <w:p w14:paraId="334A57D7" w14:textId="77777777" w:rsidR="00CB078E" w:rsidRPr="00253DE3" w:rsidRDefault="00CB078E" w:rsidP="00CB078E">
      <w:pPr>
        <w:spacing w:after="0" w:line="240" w:lineRule="auto"/>
        <w:jc w:val="center"/>
        <w:rPr>
          <w:rFonts w:ascii="Arial" w:eastAsia="Times New Roman" w:hAnsi="Arial" w:cs="Arial"/>
          <w:b/>
        </w:rPr>
      </w:pPr>
      <w:r w:rsidRPr="00253DE3">
        <w:rPr>
          <w:rFonts w:ascii="Arial" w:eastAsia="Times New Roman" w:hAnsi="Arial" w:cs="Arial"/>
          <w:b/>
        </w:rPr>
        <w:t>Član</w:t>
      </w:r>
      <w:r w:rsidRPr="00253DE3">
        <w:rPr>
          <w:rFonts w:ascii="Arial" w:eastAsia="Times New Roman" w:hAnsi="Arial" w:cs="Arial"/>
          <w:b/>
          <w:caps/>
          <w:lang w:val="pl-PL"/>
        </w:rPr>
        <w:t xml:space="preserve"> </w:t>
      </w:r>
      <w:r w:rsidR="0032717D">
        <w:rPr>
          <w:rFonts w:ascii="Arial" w:eastAsia="Times New Roman" w:hAnsi="Arial" w:cs="Arial"/>
          <w:b/>
          <w:caps/>
          <w:lang w:val="pl-PL"/>
        </w:rPr>
        <w:t>12</w:t>
      </w:r>
    </w:p>
    <w:p w14:paraId="461892A5" w14:textId="77777777" w:rsidR="00850A1B" w:rsidRPr="00253DE3" w:rsidRDefault="00850A1B" w:rsidP="00850A1B">
      <w:pPr>
        <w:spacing w:after="0" w:line="240" w:lineRule="auto"/>
        <w:jc w:val="both"/>
        <w:rPr>
          <w:rFonts w:ascii="Arial" w:eastAsia="Times New Roman" w:hAnsi="Arial" w:cs="Arial"/>
          <w:b/>
        </w:rPr>
      </w:pPr>
    </w:p>
    <w:p w14:paraId="26E5D143" w14:textId="5091D229" w:rsidR="00CB078E" w:rsidRPr="004E6F08" w:rsidRDefault="004E6F08" w:rsidP="004E6F08">
      <w:pPr>
        <w:spacing w:after="160" w:line="259" w:lineRule="auto"/>
        <w:jc w:val="both"/>
        <w:rPr>
          <w:rFonts w:ascii="Arial" w:hAnsi="Arial" w:cs="Arial"/>
        </w:rPr>
      </w:pPr>
      <w:r w:rsidRPr="00743294">
        <w:rPr>
          <w:rFonts w:ascii="Arial" w:eastAsia="Calibri" w:hAnsi="Arial" w:cs="Arial"/>
          <w:lang w:val="sr-Latn-RS"/>
        </w:rPr>
        <w:t>Sve nagrade se preuzimaju na način da za preuzimanje navedenih nagrada potrebno je dostaviti osobne podatke (ime i prezime, adresa, grad i jedinstveni matični broj (ako je taj podatak potreban zbog plaćanja poreza na dohodak)) putem e-mail adrese</w:t>
      </w:r>
      <w:r w:rsidRPr="00743294">
        <w:rPr>
          <w:rFonts w:ascii="Arial" w:hAnsi="Arial" w:cs="Arial"/>
        </w:rPr>
        <w:t xml:space="preserve"> </w:t>
      </w:r>
      <w:hyperlink r:id="rId7" w:history="1">
        <w:r w:rsidRPr="00743294">
          <w:rPr>
            <w:rFonts w:ascii="Arial" w:eastAsia="Calibri" w:hAnsi="Arial" w:cs="Arial"/>
            <w:color w:val="0563C1"/>
            <w:u w:val="single"/>
            <w:lang w:val="pl-PL" w:eastAsia="hr-HR"/>
          </w:rPr>
          <w:t>korisnicka.podrska@smsvision.ba</w:t>
        </w:r>
      </w:hyperlink>
      <w:r w:rsidRPr="00743294">
        <w:rPr>
          <w:rFonts w:ascii="Arial" w:eastAsia="Calibri" w:hAnsi="Arial" w:cs="Arial"/>
        </w:rPr>
        <w:t xml:space="preserve"> ili drugog kontakta, ali u prethodnom dogovoru sa Organizatorom. Navedeni podaci su organizatoru potrebni radi identificiranja dobitnika, objave dobitnika i reguliranja poreznih obveza kod nadležnih organa (jedinstveni matični broj).</w:t>
      </w:r>
      <w:r w:rsidRPr="00743294">
        <w:rPr>
          <w:rFonts w:ascii="Arial" w:hAnsi="Arial" w:cs="Arial"/>
        </w:rPr>
        <w:t xml:space="preserve"> </w:t>
      </w:r>
      <w:r w:rsidRPr="00743294">
        <w:rPr>
          <w:rFonts w:ascii="Arial" w:eastAsia="Calibri" w:hAnsi="Arial" w:cs="Arial"/>
        </w:rPr>
        <w:t>Organizator će najkasnije u roku od 8 dana obavijestiti dobitnike o osvojenim nagradama.</w:t>
      </w:r>
      <w:r w:rsidRPr="00743294">
        <w:rPr>
          <w:rFonts w:ascii="Arial" w:eastAsia="Calibri" w:hAnsi="Arial" w:cs="Arial"/>
          <w:lang w:val="sr-Latn-RS"/>
        </w:rPr>
        <w:t xml:space="preserve"> Dobitnici će preuzeti nagrade osvojene u nagradnoj igri najkasnije u roku od </w:t>
      </w:r>
      <w:r w:rsidR="00B418B0">
        <w:rPr>
          <w:rFonts w:ascii="Arial" w:eastAsia="Calibri" w:hAnsi="Arial" w:cs="Arial"/>
          <w:lang w:val="sr-Latn-RS"/>
        </w:rPr>
        <w:t>15</w:t>
      </w:r>
      <w:r w:rsidRPr="00743294">
        <w:rPr>
          <w:rFonts w:ascii="Arial" w:eastAsia="Calibri" w:hAnsi="Arial" w:cs="Arial"/>
          <w:lang w:val="sr-Latn-RS"/>
        </w:rPr>
        <w:t xml:space="preserve"> dana od dana prijema pisane obavijesti o osvojenoj nagradi, ako dostavi sve potrebne podatke koje traži organizator. </w:t>
      </w:r>
      <w:r w:rsidRPr="00743294">
        <w:rPr>
          <w:rFonts w:ascii="Arial" w:eastAsia="Calibri" w:hAnsi="Arial" w:cs="Arial"/>
          <w:bCs/>
          <w:lang w:val="sr-Latn-RS"/>
        </w:rPr>
        <w:t>Prilikom preuzimanja nagrade, dobitnik je dužan kuriru brze pošte dokazati svoj identitet te potpisati dokument o preuzimanju nagrade.</w:t>
      </w:r>
      <w:r w:rsidRPr="00743294">
        <w:rPr>
          <w:rFonts w:ascii="Arial" w:eastAsia="Calibri" w:hAnsi="Arial" w:cs="Arial"/>
        </w:rPr>
        <w:t xml:space="preserve"> Ako dobitnici nagrade ne preuzmu osvojene nagrade, organizator je dužan ponovo u roku od 8 dana od isteka navedenog roka obavijestiti o osvojenoj nagradi, te odrediti naknadni rok za preuzimanje nagrada koji ne može biti duži od 8 dana od dana prijema obavijesti. Ako dobitnik ni u naknadnom roku ne preuzme osvojenu nagradu, gubi pravo na nagradu, a organizator je dužan postupiti na način propisan ovim Pravilnikom (rezervni dobitnici). Ako se do dobitnika ne može doći zbog nepotpunih ili netočnih podataka za kontakt, sav trošak ide na dobitnika. U slučaju da dobitnik ne želi dostaviti tražene podatke organizator je dužan postupiti na način propisan ovim Pravilnikom (rezervni dobitnici). </w:t>
      </w:r>
      <w:r w:rsidR="00CB078E" w:rsidRPr="00743294">
        <w:rPr>
          <w:rFonts w:ascii="Arial" w:eastAsia="Times New Roman" w:hAnsi="Arial" w:cs="Arial"/>
        </w:rPr>
        <w:t>U</w:t>
      </w:r>
      <w:r w:rsidR="00CB078E" w:rsidRPr="00743294">
        <w:rPr>
          <w:rFonts w:ascii="Arial" w:eastAsia="Times New Roman" w:hAnsi="Arial" w:cs="Arial"/>
          <w:lang w:val="pl-PL"/>
        </w:rPr>
        <w:t>koliko je dobitnik maloljetnik nagrada</w:t>
      </w:r>
      <w:r w:rsidR="00CB078E" w:rsidRPr="00743294">
        <w:rPr>
          <w:rFonts w:ascii="Arial" w:eastAsia="Times New Roman" w:hAnsi="Arial" w:cs="Arial"/>
        </w:rPr>
        <w:t xml:space="preserve"> ć</w:t>
      </w:r>
      <w:r w:rsidR="00CB078E" w:rsidRPr="00743294">
        <w:rPr>
          <w:rFonts w:ascii="Arial" w:eastAsia="Times New Roman" w:hAnsi="Arial" w:cs="Arial"/>
          <w:lang w:val="pl-PL"/>
        </w:rPr>
        <w:t>e biti uru</w:t>
      </w:r>
      <w:r w:rsidR="00CB078E" w:rsidRPr="00743294">
        <w:rPr>
          <w:rFonts w:ascii="Arial" w:eastAsia="Times New Roman" w:hAnsi="Arial" w:cs="Arial"/>
        </w:rPr>
        <w:t>č</w:t>
      </w:r>
      <w:r w:rsidR="00CB078E" w:rsidRPr="00743294">
        <w:rPr>
          <w:rFonts w:ascii="Arial" w:eastAsia="Times New Roman" w:hAnsi="Arial" w:cs="Arial"/>
          <w:lang w:val="pl-PL"/>
        </w:rPr>
        <w:t>ena roditelju</w:t>
      </w:r>
      <w:r w:rsidR="00CB078E" w:rsidRPr="00743294">
        <w:rPr>
          <w:rFonts w:ascii="Arial" w:eastAsia="Times New Roman" w:hAnsi="Arial" w:cs="Arial"/>
        </w:rPr>
        <w:t>/</w:t>
      </w:r>
      <w:r w:rsidR="00CB078E" w:rsidRPr="00743294">
        <w:rPr>
          <w:rFonts w:ascii="Arial" w:eastAsia="Times New Roman" w:hAnsi="Arial" w:cs="Arial"/>
          <w:lang w:val="pl-PL"/>
        </w:rPr>
        <w:t>staratelju s kojim maloljetnik</w:t>
      </w:r>
      <w:r w:rsidR="00CB078E" w:rsidRPr="00743294">
        <w:rPr>
          <w:rFonts w:ascii="Arial" w:eastAsia="Times New Roman" w:hAnsi="Arial" w:cs="Arial"/>
        </w:rPr>
        <w:t xml:space="preserve"> ž</w:t>
      </w:r>
      <w:r w:rsidR="00CB078E" w:rsidRPr="00743294">
        <w:rPr>
          <w:rFonts w:ascii="Arial" w:eastAsia="Times New Roman" w:hAnsi="Arial" w:cs="Arial"/>
          <w:lang w:val="pl-PL"/>
        </w:rPr>
        <w:t>ivi pri</w:t>
      </w:r>
      <w:r w:rsidR="00CB078E" w:rsidRPr="00743294">
        <w:rPr>
          <w:rFonts w:ascii="Arial" w:eastAsia="Times New Roman" w:hAnsi="Arial" w:cs="Arial"/>
        </w:rPr>
        <w:t xml:space="preserve"> č</w:t>
      </w:r>
      <w:r w:rsidR="00CB078E" w:rsidRPr="00743294">
        <w:rPr>
          <w:rFonts w:ascii="Arial" w:eastAsia="Times New Roman" w:hAnsi="Arial" w:cs="Arial"/>
          <w:lang w:val="pl-PL"/>
        </w:rPr>
        <w:t>emu</w:t>
      </w:r>
      <w:r w:rsidR="00CB078E" w:rsidRPr="00743294">
        <w:rPr>
          <w:rFonts w:ascii="Arial" w:eastAsia="Times New Roman" w:hAnsi="Arial" w:cs="Arial"/>
        </w:rPr>
        <w:t xml:space="preserve"> je </w:t>
      </w:r>
      <w:r w:rsidR="00CB078E" w:rsidRPr="00743294">
        <w:rPr>
          <w:rFonts w:ascii="Arial" w:eastAsia="Times New Roman" w:hAnsi="Arial" w:cs="Arial"/>
          <w:lang w:val="pl-PL"/>
        </w:rPr>
        <w:t>roditelj</w:t>
      </w:r>
      <w:r w:rsidR="00CB078E" w:rsidRPr="00743294">
        <w:rPr>
          <w:rFonts w:ascii="Arial" w:eastAsia="Times New Roman" w:hAnsi="Arial" w:cs="Arial"/>
        </w:rPr>
        <w:t>/</w:t>
      </w:r>
      <w:r w:rsidR="00CB078E" w:rsidRPr="00743294">
        <w:rPr>
          <w:rFonts w:ascii="Arial" w:eastAsia="Times New Roman" w:hAnsi="Arial" w:cs="Arial"/>
          <w:lang w:val="pl-PL"/>
        </w:rPr>
        <w:t>staratelj</w:t>
      </w:r>
      <w:r w:rsidR="00CB078E" w:rsidRPr="00743294">
        <w:rPr>
          <w:rFonts w:ascii="Arial" w:eastAsia="Times New Roman" w:hAnsi="Arial" w:cs="Arial"/>
        </w:rPr>
        <w:t xml:space="preserve"> dužan </w:t>
      </w:r>
      <w:r w:rsidR="00CB078E" w:rsidRPr="00743294">
        <w:rPr>
          <w:rFonts w:ascii="Arial" w:eastAsia="Times New Roman" w:hAnsi="Arial" w:cs="Arial"/>
          <w:lang w:val="pl-PL"/>
        </w:rPr>
        <w:t>prilo</w:t>
      </w:r>
      <w:r w:rsidR="00CB078E" w:rsidRPr="00743294">
        <w:rPr>
          <w:rFonts w:ascii="Arial" w:eastAsia="Times New Roman" w:hAnsi="Arial" w:cs="Arial"/>
        </w:rPr>
        <w:t>ž</w:t>
      </w:r>
      <w:r w:rsidR="00CB078E" w:rsidRPr="00743294">
        <w:rPr>
          <w:rFonts w:ascii="Arial" w:eastAsia="Times New Roman" w:hAnsi="Arial" w:cs="Arial"/>
          <w:lang w:val="pl-PL"/>
        </w:rPr>
        <w:t>iti validnu dokumentaciju</w:t>
      </w:r>
      <w:r w:rsidR="00CB078E" w:rsidRPr="00743294">
        <w:rPr>
          <w:rFonts w:ascii="Arial" w:eastAsia="Times New Roman" w:hAnsi="Arial" w:cs="Arial"/>
        </w:rPr>
        <w:t xml:space="preserve"> odnosno dokument kojim dokazuje status roditelja/staratelja.</w:t>
      </w:r>
    </w:p>
    <w:p w14:paraId="5999B528" w14:textId="77777777" w:rsidR="00CB078E" w:rsidRPr="00253DE3" w:rsidRDefault="00CB078E" w:rsidP="00CB078E">
      <w:pPr>
        <w:spacing w:after="0" w:line="240" w:lineRule="auto"/>
        <w:rPr>
          <w:rFonts w:ascii="Arial" w:eastAsia="Calibri" w:hAnsi="Arial" w:cs="Arial"/>
          <w:lang w:eastAsia="hr-HR"/>
        </w:rPr>
      </w:pPr>
    </w:p>
    <w:p w14:paraId="78C793BF" w14:textId="77777777" w:rsidR="00CB078E" w:rsidRPr="00253DE3" w:rsidRDefault="00CB078E" w:rsidP="00253DE3">
      <w:pPr>
        <w:spacing w:after="0" w:line="240" w:lineRule="auto"/>
        <w:rPr>
          <w:rFonts w:ascii="Arial" w:eastAsia="Calibri" w:hAnsi="Arial" w:cs="Arial"/>
          <w:lang w:val="pl-PL"/>
        </w:rPr>
      </w:pPr>
      <w:r w:rsidRPr="00253DE3">
        <w:rPr>
          <w:rFonts w:ascii="Arial" w:eastAsia="Times New Roman" w:hAnsi="Arial" w:cs="Arial"/>
          <w:b/>
        </w:rPr>
        <w:t>POVJERLJIVOST</w:t>
      </w:r>
    </w:p>
    <w:p w14:paraId="1B7C0CE3" w14:textId="77777777" w:rsidR="00253DE3"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Član </w:t>
      </w:r>
      <w:r w:rsidR="0032717D">
        <w:rPr>
          <w:rFonts w:ascii="Arial" w:eastAsia="Times New Roman" w:hAnsi="Arial" w:cs="Arial"/>
          <w:b/>
        </w:rPr>
        <w:t>13</w:t>
      </w:r>
    </w:p>
    <w:p w14:paraId="010715BE" w14:textId="77777777"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 xml:space="preserve"> </w:t>
      </w:r>
    </w:p>
    <w:p w14:paraId="07D9D31F"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Organizator će preduzeti sve potrebne mjere predostrožnosti da osigura zaštitu osobnih podataka, zaštitu od gubitka, zloupotrebe, neovlaštenog razotkrivanja, izmjene i/ili distribucije u skladu sa Zakonom. Organizator preuzima odgovornost o zaštiti povjerljivosti osobnij podataka učesnika i dobitnika za vrijeme trajanja ove nagradne igre u skladu sa Zakonom o zaštiti osobnih podataka. </w:t>
      </w:r>
    </w:p>
    <w:p w14:paraId="4A850F79"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Radnjom sudjelovanja u ovoj nagradnoj igri, učesnici i dobitnici se izričito i jasno slažu da njihovi osobni podaci dostavljeni Organizatoru budu uneseni u Organizatorovu bazu podataka, u svrhu učestvovanja u ovoj nagradnoj igri i procesu izvlačenja dobitnika.</w:t>
      </w:r>
    </w:p>
    <w:p w14:paraId="6DAF77AC" w14:textId="77777777" w:rsidR="00CB078E" w:rsidRDefault="00CB078E" w:rsidP="00CB078E">
      <w:pPr>
        <w:spacing w:after="0" w:line="240" w:lineRule="auto"/>
        <w:jc w:val="both"/>
        <w:rPr>
          <w:rFonts w:ascii="Arial" w:eastAsia="Times New Roman" w:hAnsi="Arial" w:cs="Arial"/>
          <w:lang w:val="pl-PL"/>
        </w:rPr>
      </w:pPr>
    </w:p>
    <w:p w14:paraId="7F8EFA6A" w14:textId="77777777" w:rsidR="0032717D" w:rsidRDefault="0032717D" w:rsidP="0032717D">
      <w:pPr>
        <w:spacing w:after="0" w:line="240" w:lineRule="auto"/>
        <w:jc w:val="center"/>
        <w:rPr>
          <w:rFonts w:ascii="Arial" w:eastAsia="Times New Roman" w:hAnsi="Arial" w:cs="Arial"/>
          <w:b/>
          <w:lang w:val="pl-PL"/>
        </w:rPr>
      </w:pPr>
      <w:r w:rsidRPr="0032717D">
        <w:rPr>
          <w:rFonts w:ascii="Arial" w:eastAsia="Times New Roman" w:hAnsi="Arial" w:cs="Arial"/>
          <w:b/>
          <w:lang w:val="pl-PL"/>
        </w:rPr>
        <w:t>Član 14</w:t>
      </w:r>
    </w:p>
    <w:p w14:paraId="2B29BB4E" w14:textId="77777777" w:rsidR="0032717D" w:rsidRPr="0032717D" w:rsidRDefault="0032717D" w:rsidP="0032717D">
      <w:pPr>
        <w:spacing w:after="0" w:line="240" w:lineRule="auto"/>
        <w:jc w:val="center"/>
        <w:rPr>
          <w:rFonts w:ascii="Arial" w:eastAsia="Times New Roman" w:hAnsi="Arial" w:cs="Arial"/>
          <w:b/>
          <w:lang w:val="pl-PL"/>
        </w:rPr>
      </w:pPr>
    </w:p>
    <w:p w14:paraId="7B03707B" w14:textId="77777777" w:rsidR="00F9071F" w:rsidRPr="00E51B23" w:rsidRDefault="00F9071F" w:rsidP="00F9071F">
      <w:pPr>
        <w:pStyle w:val="xmsonormal"/>
        <w:jc w:val="both"/>
        <w:rPr>
          <w:lang w:val="pl-PL"/>
        </w:rPr>
      </w:pPr>
      <w:r w:rsidRPr="00F9071F">
        <w:rPr>
          <w:rFonts w:ascii="Arial" w:hAnsi="Arial" w:cs="Arial"/>
          <w:iCs/>
          <w:lang w:val="pl-PL"/>
        </w:rPr>
        <w:t>Sudjelovanjem u ovoj nagradnoj igri, Učesnici daju saglasnost Organizatoru da broj telefona sa kojeg je poslana SMS poruka ostane spašen u bazi podataka Organizatora koji će se koristiti isključivo i samo u svrhu nagradne igre i svrhu besplatnog slanja promotivnog materijala. Organizator je dužan da na zahtjev korisnika izbriše broj iz baze bez dodatnih troškova.</w:t>
      </w:r>
    </w:p>
    <w:p w14:paraId="4DFF1405" w14:textId="77777777" w:rsidR="00CB078E" w:rsidRPr="00253DE3" w:rsidRDefault="00CB078E" w:rsidP="00CB078E">
      <w:pPr>
        <w:spacing w:after="0" w:line="240" w:lineRule="auto"/>
        <w:jc w:val="both"/>
        <w:rPr>
          <w:rFonts w:ascii="Arial" w:eastAsia="Calibri" w:hAnsi="Arial" w:cs="Arial"/>
          <w:lang w:val="pl-PL"/>
        </w:rPr>
      </w:pPr>
    </w:p>
    <w:p w14:paraId="4DAFEF0A" w14:textId="77777777" w:rsidR="00CB078E" w:rsidRPr="00253DE3" w:rsidRDefault="00CB078E" w:rsidP="00CB078E">
      <w:pPr>
        <w:spacing w:after="0" w:line="240" w:lineRule="auto"/>
        <w:jc w:val="both"/>
        <w:rPr>
          <w:rFonts w:ascii="Arial" w:eastAsia="Calibri" w:hAnsi="Arial" w:cs="Arial"/>
          <w:b/>
        </w:rPr>
      </w:pPr>
      <w:r w:rsidRPr="00253DE3">
        <w:rPr>
          <w:rFonts w:ascii="Arial" w:eastAsia="Times New Roman" w:hAnsi="Arial" w:cs="Arial"/>
          <w:b/>
          <w:lang w:val="pl-PL"/>
        </w:rPr>
        <w:t>U</w:t>
      </w:r>
      <w:r w:rsidRPr="00253DE3">
        <w:rPr>
          <w:rFonts w:ascii="Arial" w:eastAsia="Times New Roman" w:hAnsi="Arial" w:cs="Arial"/>
          <w:b/>
        </w:rPr>
        <w:t>Č</w:t>
      </w:r>
      <w:r w:rsidRPr="00253DE3">
        <w:rPr>
          <w:rFonts w:ascii="Arial" w:eastAsia="Times New Roman" w:hAnsi="Arial" w:cs="Arial"/>
          <w:b/>
          <w:lang w:val="pl-PL"/>
        </w:rPr>
        <w:t>ESNICI U NAGRADNOJ IGRI</w:t>
      </w:r>
      <w:r w:rsidRPr="00253DE3">
        <w:rPr>
          <w:rFonts w:ascii="Arial" w:eastAsia="Calibri" w:hAnsi="Arial" w:cs="Arial"/>
          <w:lang w:val="pl-PL"/>
        </w:rPr>
        <w:t xml:space="preserve"> </w:t>
      </w:r>
    </w:p>
    <w:p w14:paraId="717229B2" w14:textId="77777777" w:rsidR="00CB078E" w:rsidRPr="00253DE3" w:rsidRDefault="00CB078E" w:rsidP="00CB078E">
      <w:pPr>
        <w:spacing w:after="0" w:line="240" w:lineRule="auto"/>
        <w:ind w:left="3540" w:firstLine="708"/>
        <w:jc w:val="both"/>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0032717D">
        <w:rPr>
          <w:rFonts w:ascii="Arial" w:eastAsia="Times New Roman" w:hAnsi="Arial" w:cs="Arial"/>
          <w:b/>
        </w:rPr>
        <w:t xml:space="preserve"> 15</w:t>
      </w:r>
    </w:p>
    <w:p w14:paraId="43B6946A" w14:textId="77777777" w:rsidR="00253DE3" w:rsidRPr="00253DE3" w:rsidRDefault="00253DE3" w:rsidP="00CB078E">
      <w:pPr>
        <w:spacing w:after="0" w:line="240" w:lineRule="auto"/>
        <w:ind w:left="3540" w:firstLine="708"/>
        <w:jc w:val="both"/>
        <w:rPr>
          <w:rFonts w:ascii="Arial" w:eastAsia="Times New Roman" w:hAnsi="Arial" w:cs="Arial"/>
          <w:b/>
        </w:rPr>
      </w:pPr>
    </w:p>
    <w:p w14:paraId="4E687EFF"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U</w:t>
      </w:r>
      <w:r w:rsidRPr="00253DE3">
        <w:rPr>
          <w:rFonts w:ascii="Arial" w:eastAsia="Times New Roman" w:hAnsi="Arial" w:cs="Arial"/>
        </w:rPr>
        <w:t>č</w:t>
      </w:r>
      <w:r w:rsidRPr="00253DE3">
        <w:rPr>
          <w:rFonts w:ascii="Arial" w:eastAsia="Times New Roman" w:hAnsi="Arial" w:cs="Arial"/>
          <w:lang w:val="pl-PL"/>
        </w:rPr>
        <w:t>esnici u ovoj nagradnoj igri ne mogu zahtijevati nagrade u ve</w:t>
      </w:r>
      <w:r w:rsidRPr="00253DE3">
        <w:rPr>
          <w:rFonts w:ascii="Arial" w:eastAsia="Times New Roman" w:hAnsi="Arial" w:cs="Arial"/>
        </w:rPr>
        <w:t>ć</w:t>
      </w:r>
      <w:r w:rsidRPr="00253DE3">
        <w:rPr>
          <w:rFonts w:ascii="Arial" w:eastAsia="Times New Roman" w:hAnsi="Arial" w:cs="Arial"/>
          <w:lang w:val="pl-PL"/>
        </w:rPr>
        <w:t>im koli</w:t>
      </w:r>
      <w:r w:rsidRPr="00253DE3">
        <w:rPr>
          <w:rFonts w:ascii="Arial" w:eastAsia="Times New Roman" w:hAnsi="Arial" w:cs="Arial"/>
        </w:rPr>
        <w:t>č</w:t>
      </w:r>
      <w:r w:rsidRPr="00253DE3">
        <w:rPr>
          <w:rFonts w:ascii="Arial" w:eastAsia="Times New Roman" w:hAnsi="Arial" w:cs="Arial"/>
          <w:lang w:val="pl-PL"/>
        </w:rPr>
        <w:t>inama ili druga</w:t>
      </w:r>
      <w:r w:rsidRPr="00253DE3">
        <w:rPr>
          <w:rFonts w:ascii="Arial" w:eastAsia="Times New Roman" w:hAnsi="Arial" w:cs="Arial"/>
        </w:rPr>
        <w:t>č</w:t>
      </w:r>
      <w:r w:rsidRPr="00253DE3">
        <w:rPr>
          <w:rFonts w:ascii="Arial" w:eastAsia="Times New Roman" w:hAnsi="Arial" w:cs="Arial"/>
          <w:lang w:val="pl-PL"/>
        </w:rPr>
        <w:t>ije nagrade od onih koje su navedene u ovim Pravilima od strane Organizatora</w:t>
      </w:r>
      <w:r w:rsidRPr="00253DE3">
        <w:rPr>
          <w:rFonts w:ascii="Arial" w:eastAsia="Times New Roman" w:hAnsi="Arial" w:cs="Arial"/>
        </w:rPr>
        <w:t xml:space="preserve">. </w:t>
      </w:r>
      <w:r w:rsidRPr="00253DE3">
        <w:rPr>
          <w:rFonts w:ascii="Arial" w:eastAsia="Times New Roman" w:hAnsi="Arial" w:cs="Arial"/>
          <w:lang w:val="pl-PL"/>
        </w:rPr>
        <w:t>Nagrade se ne mogu zamijeniti za gotovinu. Učestvovanjem u ovoj nagradnoj igri učesnici prihvaćaju ova Pravila.</w:t>
      </w:r>
    </w:p>
    <w:p w14:paraId="19DCEA56" w14:textId="77777777" w:rsidR="00CB078E" w:rsidRPr="00253DE3" w:rsidRDefault="00CB078E" w:rsidP="00CB078E">
      <w:pPr>
        <w:spacing w:after="0" w:line="240" w:lineRule="auto"/>
        <w:jc w:val="both"/>
        <w:rPr>
          <w:rFonts w:ascii="Arial" w:eastAsia="Times New Roman" w:hAnsi="Arial" w:cs="Arial"/>
          <w:b/>
          <w:lang w:val="pl-PL"/>
        </w:rPr>
      </w:pPr>
    </w:p>
    <w:p w14:paraId="4B1695B8" w14:textId="77777777" w:rsidR="00253DE3" w:rsidRPr="00253DE3" w:rsidRDefault="00253DE3"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PUBLICITET</w:t>
      </w:r>
    </w:p>
    <w:p w14:paraId="3C7AA1B0" w14:textId="77777777"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t>Član 1</w:t>
      </w:r>
      <w:r w:rsidR="0032717D">
        <w:rPr>
          <w:rFonts w:ascii="Arial" w:eastAsia="Times New Roman" w:hAnsi="Arial" w:cs="Arial"/>
          <w:b/>
          <w:lang w:val="pl-PL"/>
        </w:rPr>
        <w:t>6</w:t>
      </w:r>
    </w:p>
    <w:p w14:paraId="4799C1B7"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70A96F15" w14:textId="77777777" w:rsidR="00CB078E" w:rsidRPr="00253DE3" w:rsidRDefault="00CB078E" w:rsidP="00CB078E">
      <w:pPr>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Učestvovanjem u ovoj nagradnoj igri učesnici su saglasni da se, ako postanu dobitnici neke od nagrada, njihovo ime, </w:t>
      </w:r>
      <w:r w:rsidR="00067DB6" w:rsidRPr="00253DE3">
        <w:rPr>
          <w:rFonts w:ascii="Arial" w:eastAsia="Times New Roman" w:hAnsi="Arial" w:cs="Arial"/>
          <w:lang w:val="pl-PL"/>
        </w:rPr>
        <w:t>prezime i grad mogu</w:t>
      </w:r>
      <w:r w:rsidRPr="00253DE3">
        <w:rPr>
          <w:rFonts w:ascii="Arial" w:eastAsia="Times New Roman" w:hAnsi="Arial" w:cs="Arial"/>
          <w:lang w:val="pl-PL"/>
        </w:rPr>
        <w:t xml:space="preserve"> od strane Organizatora objaviti i koristiti bez naknade u printanom, slikovnom, audio i video materijalu samo u svrhu nagradne igre.</w:t>
      </w:r>
    </w:p>
    <w:p w14:paraId="2F175E28" w14:textId="77777777" w:rsidR="00253DE3" w:rsidRPr="00253DE3" w:rsidRDefault="00253DE3" w:rsidP="00253DE3">
      <w:pPr>
        <w:keepNext/>
        <w:spacing w:after="0" w:line="240" w:lineRule="auto"/>
        <w:jc w:val="both"/>
        <w:outlineLvl w:val="3"/>
        <w:rPr>
          <w:rFonts w:ascii="Arial" w:eastAsia="Calibri" w:hAnsi="Arial" w:cs="Arial"/>
          <w:lang w:eastAsia="de-DE"/>
        </w:rPr>
      </w:pPr>
    </w:p>
    <w:p w14:paraId="2E84032B" w14:textId="77777777" w:rsidR="00253DE3" w:rsidRPr="00253DE3" w:rsidRDefault="00253DE3" w:rsidP="00253DE3">
      <w:pPr>
        <w:keepNext/>
        <w:spacing w:after="0" w:line="240" w:lineRule="auto"/>
        <w:jc w:val="both"/>
        <w:outlineLvl w:val="3"/>
        <w:rPr>
          <w:rFonts w:ascii="Arial" w:eastAsia="Calibri" w:hAnsi="Arial" w:cs="Arial"/>
          <w:b/>
          <w:lang w:eastAsia="de-DE"/>
        </w:rPr>
      </w:pPr>
      <w:r w:rsidRPr="00253DE3">
        <w:rPr>
          <w:rFonts w:ascii="Arial" w:eastAsia="Calibri" w:hAnsi="Arial" w:cs="Arial"/>
          <w:b/>
          <w:lang w:eastAsia="de-DE"/>
        </w:rPr>
        <w:t>ODGOVORNOST</w:t>
      </w:r>
    </w:p>
    <w:p w14:paraId="197A4BE9" w14:textId="77777777" w:rsidR="00253DE3" w:rsidRPr="00253DE3" w:rsidRDefault="0032717D" w:rsidP="00253DE3">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 xml:space="preserve">   </w:t>
      </w:r>
      <w:r w:rsidR="00253DE3" w:rsidRPr="00253DE3">
        <w:rPr>
          <w:rFonts w:ascii="Arial" w:eastAsia="Calibri" w:hAnsi="Arial" w:cs="Arial"/>
          <w:b/>
          <w:lang w:eastAsia="de-DE"/>
        </w:rPr>
        <w:t>Član 1</w:t>
      </w:r>
      <w:r>
        <w:rPr>
          <w:rFonts w:ascii="Arial" w:eastAsia="Calibri" w:hAnsi="Arial" w:cs="Arial"/>
          <w:b/>
          <w:lang w:eastAsia="de-DE"/>
        </w:rPr>
        <w:t>7</w:t>
      </w:r>
    </w:p>
    <w:p w14:paraId="03BEE178" w14:textId="77777777" w:rsidR="00253DE3" w:rsidRPr="00253DE3" w:rsidRDefault="00253DE3" w:rsidP="00253DE3">
      <w:pPr>
        <w:keepNext/>
        <w:spacing w:after="0" w:line="240" w:lineRule="auto"/>
        <w:jc w:val="center"/>
        <w:outlineLvl w:val="3"/>
        <w:rPr>
          <w:rFonts w:ascii="Arial" w:eastAsia="Calibri" w:hAnsi="Arial" w:cs="Arial"/>
          <w:b/>
          <w:lang w:eastAsia="de-DE"/>
        </w:rPr>
      </w:pPr>
    </w:p>
    <w:p w14:paraId="4CDC786F" w14:textId="77777777" w:rsidR="00253DE3" w:rsidRPr="00253DE3" w:rsidRDefault="00253DE3" w:rsidP="00253DE3">
      <w:pPr>
        <w:spacing w:after="160" w:line="259" w:lineRule="auto"/>
        <w:jc w:val="both"/>
        <w:rPr>
          <w:rFonts w:ascii="Arial" w:eastAsia="Times New Roman" w:hAnsi="Arial" w:cs="Arial"/>
          <w:highlight w:val="yellow"/>
          <w:lang w:val="pl-PL"/>
        </w:rPr>
      </w:pPr>
      <w:r w:rsidRPr="00253DE3">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propisima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253DE3">
        <w:rPr>
          <w:rFonts w:ascii="Arial" w:eastAsia="Times New Roman" w:hAnsi="Arial" w:cs="Arial"/>
        </w:rPr>
        <w:t>silom</w:t>
      </w:r>
      <w:r w:rsidRPr="00253DE3">
        <w:rPr>
          <w:rFonts w:ascii="Arial" w:eastAsia="Times New Roman" w:hAnsi="Arial" w:cs="Arial"/>
          <w:color w:val="202124"/>
        </w:rPr>
        <w:t>.</w:t>
      </w:r>
      <w:r w:rsidRPr="00253DE3">
        <w:rPr>
          <w:rFonts w:ascii="Arial" w:eastAsia="Times New Roman" w:hAnsi="Arial" w:cs="Arial"/>
          <w:highlight w:val="yellow"/>
          <w:lang w:val="pl-PL"/>
        </w:rPr>
        <w:t xml:space="preserve"> </w:t>
      </w:r>
    </w:p>
    <w:p w14:paraId="41050ADF" w14:textId="77777777" w:rsidR="00253DE3" w:rsidRPr="00253DE3" w:rsidRDefault="00253DE3" w:rsidP="00253DE3">
      <w:pPr>
        <w:spacing w:after="0" w:line="240" w:lineRule="auto"/>
        <w:jc w:val="both"/>
        <w:rPr>
          <w:rFonts w:ascii="Arial" w:eastAsia="Times New Roman" w:hAnsi="Arial" w:cs="Arial"/>
          <w:lang w:val="pl-PL"/>
        </w:rPr>
      </w:pPr>
      <w:r w:rsidRPr="00253DE3">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797EF0F6" w14:textId="77777777" w:rsidR="00CB078E" w:rsidRPr="00253DE3" w:rsidRDefault="00CB078E" w:rsidP="00CB078E">
      <w:pPr>
        <w:spacing w:after="0" w:line="240" w:lineRule="auto"/>
        <w:jc w:val="both"/>
        <w:rPr>
          <w:rFonts w:ascii="Arial" w:eastAsia="Times New Roman" w:hAnsi="Arial" w:cs="Arial"/>
          <w:b/>
          <w:lang w:val="pl-PL"/>
        </w:rPr>
      </w:pPr>
    </w:p>
    <w:p w14:paraId="15EF1969" w14:textId="77777777"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OBJAVA PRAVILA NAGRADNE IGRE I IMENA DOBITNIKA NAGRADA</w:t>
      </w:r>
    </w:p>
    <w:p w14:paraId="10AE975B" w14:textId="77777777" w:rsidR="00CB078E" w:rsidRPr="00253DE3" w:rsidRDefault="00CB078E" w:rsidP="00CB078E">
      <w:pPr>
        <w:spacing w:after="0" w:line="240" w:lineRule="auto"/>
        <w:ind w:left="3540" w:firstLine="708"/>
        <w:jc w:val="both"/>
        <w:rPr>
          <w:rFonts w:ascii="Arial" w:eastAsia="Times New Roman" w:hAnsi="Arial" w:cs="Arial"/>
          <w:b/>
          <w:lang w:val="pl-PL"/>
        </w:rPr>
      </w:pPr>
      <w:r w:rsidRPr="00253DE3">
        <w:rPr>
          <w:rFonts w:ascii="Arial" w:eastAsia="Times New Roman" w:hAnsi="Arial" w:cs="Arial"/>
          <w:b/>
          <w:lang w:val="pl-PL"/>
        </w:rPr>
        <w:lastRenderedPageBreak/>
        <w:t>Član 1</w:t>
      </w:r>
      <w:r w:rsidR="0032717D">
        <w:rPr>
          <w:rFonts w:ascii="Arial" w:eastAsia="Times New Roman" w:hAnsi="Arial" w:cs="Arial"/>
          <w:b/>
          <w:lang w:val="pl-PL"/>
        </w:rPr>
        <w:t>8</w:t>
      </w:r>
    </w:p>
    <w:p w14:paraId="14F1391B" w14:textId="77777777" w:rsidR="00253DE3" w:rsidRPr="00253DE3" w:rsidRDefault="00253DE3" w:rsidP="00CB078E">
      <w:pPr>
        <w:spacing w:after="0" w:line="240" w:lineRule="auto"/>
        <w:ind w:left="3540" w:firstLine="708"/>
        <w:jc w:val="both"/>
        <w:rPr>
          <w:rFonts w:ascii="Arial" w:eastAsia="Times New Roman" w:hAnsi="Arial" w:cs="Arial"/>
          <w:b/>
          <w:lang w:val="pl-PL"/>
        </w:rPr>
      </w:pPr>
    </w:p>
    <w:p w14:paraId="05287962" w14:textId="77777777" w:rsidR="00CB078E" w:rsidRPr="00253DE3" w:rsidRDefault="00CB078E" w:rsidP="00CB078E">
      <w:pPr>
        <w:keepNext/>
        <w:spacing w:after="0" w:line="240" w:lineRule="auto"/>
        <w:jc w:val="both"/>
        <w:outlineLvl w:val="0"/>
        <w:rPr>
          <w:rFonts w:ascii="Arial" w:eastAsia="Times New Roman" w:hAnsi="Arial" w:cs="Arial"/>
        </w:rPr>
      </w:pPr>
      <w:r w:rsidRPr="00253DE3">
        <w:rPr>
          <w:rFonts w:ascii="Arial" w:eastAsia="Times New Roman" w:hAnsi="Arial" w:cs="Arial"/>
        </w:rPr>
        <w:t xml:space="preserve">Pravila nagradne igre bit će objavljena minimalno sedam dana prije održavanja nagradne igre u jednim dnevnim novinama dostupnim na teritoriju </w:t>
      </w:r>
      <w:r w:rsidR="00067DB6" w:rsidRPr="00253DE3">
        <w:rPr>
          <w:rFonts w:ascii="Arial" w:eastAsia="Times New Roman" w:hAnsi="Arial" w:cs="Arial"/>
        </w:rPr>
        <w:t>Federacije BiH</w:t>
      </w:r>
      <w:r w:rsidRPr="00253DE3">
        <w:rPr>
          <w:rFonts w:ascii="Arial" w:eastAsia="Times New Roman" w:hAnsi="Arial" w:cs="Arial"/>
        </w:rPr>
        <w:t xml:space="preserve">, po dobivanju suglasnosti od strane </w:t>
      </w:r>
      <w:r w:rsidR="00067DB6" w:rsidRPr="00253DE3">
        <w:rPr>
          <w:rFonts w:ascii="Arial" w:eastAsia="Times New Roman" w:hAnsi="Arial" w:cs="Arial"/>
        </w:rPr>
        <w:t>Federalnog ministarstva financija</w:t>
      </w:r>
      <w:r w:rsidRPr="00253DE3">
        <w:rPr>
          <w:rFonts w:ascii="Arial" w:eastAsia="Times New Roman" w:hAnsi="Arial" w:cs="Arial"/>
        </w:rPr>
        <w:t>, te na web stranici Organizatora</w:t>
      </w:r>
      <w:r w:rsidR="00067DB6" w:rsidRPr="00253DE3">
        <w:rPr>
          <w:rFonts w:ascii="Arial" w:eastAsia="Times New Roman" w:hAnsi="Arial" w:cs="Arial"/>
        </w:rPr>
        <w:t xml:space="preserve"> i</w:t>
      </w:r>
      <w:r w:rsidRPr="00253DE3">
        <w:rPr>
          <w:rFonts w:ascii="Arial" w:eastAsia="Times New Roman" w:hAnsi="Arial" w:cs="Arial"/>
        </w:rPr>
        <w:t xml:space="preserve"> </w:t>
      </w:r>
      <w:proofErr w:type="spellStart"/>
      <w:r w:rsidR="00067DB6" w:rsidRPr="00253DE3">
        <w:rPr>
          <w:rFonts w:ascii="Arial" w:eastAsia="Times New Roman" w:hAnsi="Arial" w:cs="Arial"/>
        </w:rPr>
        <w:t>Bingo</w:t>
      </w:r>
      <w:proofErr w:type="spellEnd"/>
      <w:r w:rsidR="00067DB6" w:rsidRPr="00253DE3">
        <w:rPr>
          <w:rFonts w:ascii="Arial" w:eastAsia="Times New Roman" w:hAnsi="Arial" w:cs="Arial"/>
        </w:rPr>
        <w:t>.</w:t>
      </w:r>
    </w:p>
    <w:p w14:paraId="7CC55D65" w14:textId="77777777" w:rsidR="00CB078E" w:rsidRPr="00253DE3" w:rsidRDefault="00CB078E" w:rsidP="00CB078E">
      <w:pPr>
        <w:keepNext/>
        <w:spacing w:after="0" w:line="240" w:lineRule="auto"/>
        <w:jc w:val="both"/>
        <w:outlineLvl w:val="0"/>
        <w:rPr>
          <w:rFonts w:ascii="Arial" w:eastAsia="Times New Roman" w:hAnsi="Arial" w:cs="Arial"/>
          <w:b/>
          <w:lang w:val="pl-PL"/>
        </w:rPr>
      </w:pPr>
    </w:p>
    <w:p w14:paraId="3A9CDFC2" w14:textId="77777777" w:rsidR="00CB078E" w:rsidRPr="00253DE3" w:rsidRDefault="00CB078E" w:rsidP="00CB078E">
      <w:pPr>
        <w:keepNext/>
        <w:spacing w:after="0" w:line="240" w:lineRule="auto"/>
        <w:jc w:val="both"/>
        <w:outlineLvl w:val="0"/>
        <w:rPr>
          <w:rFonts w:ascii="Arial" w:eastAsia="Times New Roman" w:hAnsi="Arial" w:cs="Arial"/>
          <w:b/>
          <w:lang w:val="pl-PL"/>
        </w:rPr>
      </w:pPr>
      <w:r w:rsidRPr="00253DE3">
        <w:rPr>
          <w:rFonts w:ascii="Arial" w:eastAsia="Times New Roman" w:hAnsi="Arial" w:cs="Arial"/>
          <w:b/>
          <w:lang w:val="pl-PL"/>
        </w:rPr>
        <w:t>POREZI</w:t>
      </w:r>
    </w:p>
    <w:p w14:paraId="2F40D6E4" w14:textId="77777777" w:rsidR="00CB078E" w:rsidRPr="00253DE3" w:rsidRDefault="00CB078E" w:rsidP="00CB078E">
      <w:pPr>
        <w:keepNext/>
        <w:spacing w:after="0" w:line="240" w:lineRule="auto"/>
        <w:ind w:left="3540" w:firstLine="708"/>
        <w:jc w:val="both"/>
        <w:outlineLvl w:val="3"/>
        <w:rPr>
          <w:rFonts w:ascii="Arial" w:eastAsia="Times New Roman" w:hAnsi="Arial" w:cs="Arial"/>
          <w:b/>
        </w:rPr>
      </w:pPr>
      <w:r w:rsidRPr="00253DE3">
        <w:rPr>
          <w:rFonts w:ascii="Arial" w:eastAsia="Times New Roman" w:hAnsi="Arial" w:cs="Arial"/>
          <w:b/>
        </w:rPr>
        <w:t>Č</w:t>
      </w:r>
      <w:r w:rsidRPr="00253DE3">
        <w:rPr>
          <w:rFonts w:ascii="Arial" w:eastAsia="Times New Roman" w:hAnsi="Arial" w:cs="Arial"/>
          <w:b/>
          <w:lang w:val="pl-PL"/>
        </w:rPr>
        <w:t>lan</w:t>
      </w:r>
      <w:r w:rsidRPr="00253DE3">
        <w:rPr>
          <w:rFonts w:ascii="Arial" w:eastAsia="Times New Roman" w:hAnsi="Arial" w:cs="Arial"/>
          <w:b/>
        </w:rPr>
        <w:t xml:space="preserve"> 1</w:t>
      </w:r>
      <w:r w:rsidR="0032717D">
        <w:rPr>
          <w:rFonts w:ascii="Arial" w:eastAsia="Times New Roman" w:hAnsi="Arial" w:cs="Arial"/>
          <w:b/>
        </w:rPr>
        <w:t>9</w:t>
      </w:r>
    </w:p>
    <w:p w14:paraId="6580B242"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rPr>
      </w:pPr>
    </w:p>
    <w:p w14:paraId="1543681E" w14:textId="77777777" w:rsidR="00CB078E" w:rsidRPr="00253DE3" w:rsidRDefault="00CB078E" w:rsidP="00CB078E">
      <w:pPr>
        <w:keepNext/>
        <w:spacing w:after="0" w:line="240" w:lineRule="auto"/>
        <w:jc w:val="both"/>
        <w:outlineLvl w:val="3"/>
        <w:rPr>
          <w:rFonts w:ascii="Arial" w:eastAsia="Times New Roman" w:hAnsi="Arial" w:cs="Arial"/>
          <w:b/>
          <w:bCs/>
        </w:rPr>
      </w:pPr>
      <w:r w:rsidRPr="00253DE3">
        <w:rPr>
          <w:rFonts w:ascii="Arial" w:eastAsia="Calibri" w:hAnsi="Arial" w:cs="Arial"/>
          <w:lang w:eastAsia="de-DE"/>
        </w:rPr>
        <w:t xml:space="preserve">Sve porezne obveze plaća Organizator nagradne igre, a u skladu sa Zakonom o igrama na sreću </w:t>
      </w:r>
      <w:r w:rsidR="00067DB6" w:rsidRPr="00253DE3">
        <w:rPr>
          <w:rFonts w:ascii="Arial" w:eastAsia="Calibri" w:hAnsi="Arial" w:cs="Arial"/>
          <w:lang w:eastAsia="de-DE"/>
        </w:rPr>
        <w:t>Federacije BiH.</w:t>
      </w:r>
    </w:p>
    <w:p w14:paraId="55FE0E14" w14:textId="77777777" w:rsidR="00CB078E" w:rsidRPr="00253DE3" w:rsidRDefault="00CB078E" w:rsidP="00CB078E">
      <w:pPr>
        <w:spacing w:after="0" w:line="240" w:lineRule="auto"/>
        <w:jc w:val="both"/>
        <w:rPr>
          <w:rFonts w:ascii="Arial" w:eastAsia="Times New Roman" w:hAnsi="Arial" w:cs="Arial"/>
          <w:b/>
          <w:lang w:val="pl-PL"/>
        </w:rPr>
      </w:pPr>
    </w:p>
    <w:p w14:paraId="0E6F048A" w14:textId="77777777" w:rsidR="00CB078E" w:rsidRPr="00253DE3" w:rsidRDefault="00CB078E" w:rsidP="00CB078E">
      <w:pPr>
        <w:spacing w:after="0" w:line="240" w:lineRule="auto"/>
        <w:jc w:val="both"/>
        <w:rPr>
          <w:rFonts w:ascii="Arial" w:eastAsia="Times New Roman" w:hAnsi="Arial" w:cs="Arial"/>
          <w:b/>
          <w:lang w:val="pl-PL"/>
        </w:rPr>
      </w:pPr>
      <w:r w:rsidRPr="00253DE3">
        <w:rPr>
          <w:rFonts w:ascii="Arial" w:eastAsia="Times New Roman" w:hAnsi="Arial" w:cs="Arial"/>
          <w:b/>
          <w:lang w:val="pl-PL"/>
        </w:rPr>
        <w:t>U SLU</w:t>
      </w:r>
      <w:r w:rsidRPr="00253DE3">
        <w:rPr>
          <w:rFonts w:ascii="Arial" w:eastAsia="Times New Roman" w:hAnsi="Arial" w:cs="Arial"/>
          <w:b/>
        </w:rPr>
        <w:t>Č</w:t>
      </w:r>
      <w:r w:rsidRPr="00253DE3">
        <w:rPr>
          <w:rFonts w:ascii="Arial" w:eastAsia="Times New Roman" w:hAnsi="Arial" w:cs="Arial"/>
          <w:b/>
          <w:lang w:val="pl-PL"/>
        </w:rPr>
        <w:t>AJU SPORA</w:t>
      </w:r>
    </w:p>
    <w:p w14:paraId="540DCB7E" w14:textId="77777777"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20</w:t>
      </w:r>
    </w:p>
    <w:p w14:paraId="304484CE"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4FA7991E"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w:t>
      </w:r>
      <w:r w:rsidR="00067DB6" w:rsidRPr="00253DE3">
        <w:rPr>
          <w:rFonts w:ascii="Arial" w:eastAsia="Times New Roman" w:hAnsi="Arial" w:cs="Arial"/>
          <w:lang w:val="pl-PL"/>
        </w:rPr>
        <w:t>Općinski sud u Mostaru</w:t>
      </w:r>
      <w:r w:rsidRPr="00253DE3">
        <w:rPr>
          <w:rFonts w:ascii="Arial" w:eastAsia="Times New Roman" w:hAnsi="Arial" w:cs="Arial"/>
          <w:lang w:val="pl-PL"/>
        </w:rPr>
        <w:t xml:space="preserve">. </w:t>
      </w:r>
    </w:p>
    <w:p w14:paraId="6BA9FC45" w14:textId="77777777" w:rsidR="00CB078E" w:rsidRPr="00253DE3" w:rsidRDefault="00CB078E" w:rsidP="00CB078E">
      <w:pPr>
        <w:widowControl w:val="0"/>
        <w:spacing w:after="0" w:line="240" w:lineRule="auto"/>
        <w:jc w:val="both"/>
        <w:rPr>
          <w:rFonts w:ascii="Arial" w:eastAsia="Times New Roman" w:hAnsi="Arial" w:cs="Arial"/>
          <w:lang w:val="pl-PL"/>
        </w:rPr>
      </w:pPr>
    </w:p>
    <w:p w14:paraId="733FE43D" w14:textId="77777777" w:rsidR="00CB078E" w:rsidRPr="00253DE3" w:rsidRDefault="00CB078E" w:rsidP="00CB078E">
      <w:pPr>
        <w:keepNext/>
        <w:spacing w:after="0" w:line="240" w:lineRule="auto"/>
        <w:jc w:val="both"/>
        <w:outlineLvl w:val="3"/>
        <w:rPr>
          <w:rFonts w:ascii="Arial" w:eastAsia="Times New Roman" w:hAnsi="Arial" w:cs="Arial"/>
          <w:b/>
          <w:bCs/>
          <w:lang w:val="pl-PL"/>
        </w:rPr>
      </w:pPr>
      <w:r w:rsidRPr="00253DE3">
        <w:rPr>
          <w:rFonts w:ascii="Arial" w:eastAsia="Times New Roman" w:hAnsi="Arial" w:cs="Arial"/>
          <w:b/>
          <w:lang w:val="pl-PL"/>
        </w:rPr>
        <w:t>MOGUĆNOST PREKIDA NAGRADNE IGRE</w:t>
      </w:r>
    </w:p>
    <w:p w14:paraId="7523FE0E" w14:textId="77777777" w:rsidR="00CB078E" w:rsidRPr="00253DE3" w:rsidRDefault="00CB078E" w:rsidP="00CB078E">
      <w:pPr>
        <w:keepNext/>
        <w:spacing w:after="0" w:line="240" w:lineRule="auto"/>
        <w:ind w:left="3540" w:firstLine="708"/>
        <w:jc w:val="both"/>
        <w:outlineLvl w:val="3"/>
        <w:rPr>
          <w:rFonts w:ascii="Arial" w:eastAsia="Times New Roman" w:hAnsi="Arial" w:cs="Arial"/>
          <w:b/>
          <w:lang w:val="pl-PL"/>
        </w:rPr>
      </w:pPr>
      <w:r w:rsidRPr="00253DE3">
        <w:rPr>
          <w:rFonts w:ascii="Arial" w:eastAsia="Times New Roman" w:hAnsi="Arial" w:cs="Arial"/>
          <w:b/>
          <w:lang w:val="pl-PL"/>
        </w:rPr>
        <w:t xml:space="preserve">Član </w:t>
      </w:r>
      <w:r w:rsidR="0032717D">
        <w:rPr>
          <w:rFonts w:ascii="Arial" w:eastAsia="Times New Roman" w:hAnsi="Arial" w:cs="Arial"/>
          <w:b/>
          <w:lang w:val="pl-PL"/>
        </w:rPr>
        <w:t>21</w:t>
      </w:r>
    </w:p>
    <w:p w14:paraId="00D64FB5" w14:textId="77777777" w:rsidR="00253DE3" w:rsidRPr="00253DE3" w:rsidRDefault="00253DE3" w:rsidP="00CB078E">
      <w:pPr>
        <w:keepNext/>
        <w:spacing w:after="0" w:line="240" w:lineRule="auto"/>
        <w:ind w:left="3540" w:firstLine="708"/>
        <w:jc w:val="both"/>
        <w:outlineLvl w:val="3"/>
        <w:rPr>
          <w:rFonts w:ascii="Arial" w:eastAsia="Times New Roman" w:hAnsi="Arial" w:cs="Arial"/>
          <w:b/>
          <w:bCs/>
          <w:lang w:val="pl-PL"/>
        </w:rPr>
      </w:pPr>
    </w:p>
    <w:p w14:paraId="38BC8688" w14:textId="77777777" w:rsidR="00CB078E" w:rsidRPr="00253DE3" w:rsidRDefault="00CB078E" w:rsidP="00CB078E">
      <w:pPr>
        <w:widowControl w:val="0"/>
        <w:spacing w:after="0" w:line="240" w:lineRule="auto"/>
        <w:jc w:val="both"/>
        <w:rPr>
          <w:rFonts w:ascii="Arial" w:eastAsia="Times New Roman" w:hAnsi="Arial" w:cs="Arial"/>
          <w:lang w:val="pl-PL"/>
        </w:rPr>
      </w:pPr>
      <w:r w:rsidRPr="00253DE3">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sidRPr="00253DE3">
        <w:rPr>
          <w:rFonts w:ascii="Arial" w:eastAsia="Times New Roman" w:hAnsi="Arial" w:cs="Arial"/>
          <w:b/>
          <w:lang w:val="pl-PL"/>
        </w:rPr>
        <w:t xml:space="preserve">  </w:t>
      </w:r>
    </w:p>
    <w:p w14:paraId="3381D697" w14:textId="77777777" w:rsidR="00CB078E" w:rsidRPr="00253DE3" w:rsidRDefault="00CB078E" w:rsidP="00CB078E">
      <w:pPr>
        <w:widowControl w:val="0"/>
        <w:spacing w:after="0" w:line="240" w:lineRule="auto"/>
        <w:jc w:val="both"/>
        <w:rPr>
          <w:rFonts w:ascii="Arial" w:eastAsia="Times New Roman" w:hAnsi="Arial" w:cs="Arial"/>
          <w:b/>
          <w:lang w:val="pl-PL"/>
        </w:rPr>
      </w:pPr>
    </w:p>
    <w:p w14:paraId="1712333A" w14:textId="77777777" w:rsidR="00CB078E" w:rsidRPr="00253DE3" w:rsidRDefault="00CB078E" w:rsidP="00CB078E">
      <w:pPr>
        <w:widowControl w:val="0"/>
        <w:spacing w:after="0" w:line="240" w:lineRule="auto"/>
        <w:jc w:val="both"/>
        <w:rPr>
          <w:rFonts w:ascii="Arial" w:eastAsia="Times New Roman" w:hAnsi="Arial" w:cs="Arial"/>
          <w:b/>
          <w:lang w:val="pl-PL"/>
        </w:rPr>
      </w:pPr>
      <w:r w:rsidRPr="00253DE3">
        <w:rPr>
          <w:rFonts w:ascii="Arial" w:eastAsia="Times New Roman" w:hAnsi="Arial" w:cs="Arial"/>
          <w:b/>
          <w:lang w:val="pl-PL"/>
        </w:rPr>
        <w:t>Za  ATACO d.o.o. Mostar</w:t>
      </w:r>
    </w:p>
    <w:p w14:paraId="3043FFC7" w14:textId="77777777" w:rsidR="00CB078E" w:rsidRPr="00253DE3" w:rsidRDefault="00CB078E" w:rsidP="00CB078E">
      <w:pPr>
        <w:widowControl w:val="0"/>
        <w:spacing w:after="0" w:line="240" w:lineRule="auto"/>
        <w:jc w:val="both"/>
        <w:rPr>
          <w:rFonts w:ascii="Arial" w:eastAsia="Times New Roman" w:hAnsi="Arial" w:cs="Arial"/>
          <w:b/>
          <w:lang w:val="pl-PL"/>
        </w:rPr>
      </w:pPr>
      <w:r w:rsidRPr="00253DE3">
        <w:rPr>
          <w:rFonts w:ascii="Arial" w:eastAsia="Times New Roman" w:hAnsi="Arial" w:cs="Arial"/>
          <w:lang w:val="pl-PL"/>
        </w:rPr>
        <w:t xml:space="preserve">      </w:t>
      </w:r>
    </w:p>
    <w:p w14:paraId="3BB8489D" w14:textId="77777777" w:rsidR="00CB078E" w:rsidRPr="00253DE3" w:rsidRDefault="00067DB6" w:rsidP="00CB078E">
      <w:pPr>
        <w:widowControl w:val="0"/>
        <w:spacing w:after="0" w:line="240" w:lineRule="auto"/>
        <w:jc w:val="both"/>
        <w:rPr>
          <w:rFonts w:ascii="Arial" w:eastAsia="Times New Roman" w:hAnsi="Arial" w:cs="Arial"/>
        </w:rPr>
      </w:pPr>
      <w:r w:rsidRPr="00253DE3">
        <w:rPr>
          <w:rFonts w:ascii="Arial" w:eastAsia="Times New Roman" w:hAnsi="Arial" w:cs="Arial"/>
          <w:lang w:val="pl-PL"/>
        </w:rPr>
        <w:t xml:space="preserve">      Miro Musa</w:t>
      </w:r>
    </w:p>
    <w:p w14:paraId="27C68847" w14:textId="77777777" w:rsidR="00CB078E" w:rsidRPr="00253DE3" w:rsidRDefault="00CB078E" w:rsidP="00CB078E">
      <w:pPr>
        <w:widowControl w:val="0"/>
        <w:spacing w:after="0" w:line="240" w:lineRule="auto"/>
        <w:jc w:val="both"/>
        <w:rPr>
          <w:rFonts w:ascii="Arial" w:eastAsia="Times New Roman" w:hAnsi="Arial" w:cs="Arial"/>
          <w:b/>
          <w:lang w:val="pl-PL"/>
        </w:rPr>
      </w:pPr>
      <w:r w:rsidRPr="00253DE3">
        <w:rPr>
          <w:rFonts w:ascii="Arial" w:eastAsia="Times New Roman" w:hAnsi="Arial" w:cs="Arial"/>
        </w:rPr>
        <w:t xml:space="preserve">      </w:t>
      </w:r>
      <w:r w:rsidR="00067DB6" w:rsidRPr="00253DE3">
        <w:rPr>
          <w:rFonts w:ascii="Arial" w:eastAsia="Times New Roman" w:hAnsi="Arial" w:cs="Arial"/>
        </w:rPr>
        <w:t xml:space="preserve">Direktor </w:t>
      </w:r>
      <w:r w:rsidRPr="00253DE3">
        <w:rPr>
          <w:rFonts w:ascii="Arial" w:eastAsia="Times New Roman" w:hAnsi="Arial" w:cs="Arial"/>
        </w:rPr>
        <w:tab/>
        <w:t xml:space="preserve">                           </w:t>
      </w:r>
      <w:r w:rsidRPr="00253DE3">
        <w:rPr>
          <w:rFonts w:ascii="Arial" w:eastAsia="Times New Roman" w:hAnsi="Arial" w:cs="Arial"/>
          <w:b/>
          <w:lang w:val="pl-PL"/>
        </w:rPr>
        <w:br/>
      </w:r>
    </w:p>
    <w:p w14:paraId="0666CC16" w14:textId="77777777" w:rsidR="00CB078E" w:rsidRPr="00253DE3" w:rsidRDefault="00CB078E" w:rsidP="00CB078E">
      <w:pPr>
        <w:rPr>
          <w:rFonts w:ascii="Arial" w:hAnsi="Arial" w:cs="Arial"/>
        </w:rPr>
      </w:pPr>
    </w:p>
    <w:p w14:paraId="30B015A0" w14:textId="77777777" w:rsidR="00226A38" w:rsidRPr="00850A1B" w:rsidRDefault="00226A38" w:rsidP="00850A1B"/>
    <w:sectPr w:rsidR="00226A38" w:rsidRPr="00850A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24F"/>
    <w:rsid w:val="00005062"/>
    <w:rsid w:val="00044E02"/>
    <w:rsid w:val="00067DB6"/>
    <w:rsid w:val="0012651C"/>
    <w:rsid w:val="0017624F"/>
    <w:rsid w:val="001863FF"/>
    <w:rsid w:val="00191EEC"/>
    <w:rsid w:val="001A13B5"/>
    <w:rsid w:val="001B7084"/>
    <w:rsid w:val="001B7C6B"/>
    <w:rsid w:val="0020047C"/>
    <w:rsid w:val="00226A38"/>
    <w:rsid w:val="00227C1A"/>
    <w:rsid w:val="00230ED1"/>
    <w:rsid w:val="002334C9"/>
    <w:rsid w:val="00235956"/>
    <w:rsid w:val="00253DE3"/>
    <w:rsid w:val="00281610"/>
    <w:rsid w:val="002A44B6"/>
    <w:rsid w:val="002D1526"/>
    <w:rsid w:val="002D7B61"/>
    <w:rsid w:val="002E1929"/>
    <w:rsid w:val="003001DF"/>
    <w:rsid w:val="00316A6F"/>
    <w:rsid w:val="0032717D"/>
    <w:rsid w:val="00341F8C"/>
    <w:rsid w:val="00380A16"/>
    <w:rsid w:val="0039151C"/>
    <w:rsid w:val="0040681D"/>
    <w:rsid w:val="00415AAF"/>
    <w:rsid w:val="00430837"/>
    <w:rsid w:val="004B717A"/>
    <w:rsid w:val="004D4624"/>
    <w:rsid w:val="004E6F08"/>
    <w:rsid w:val="0051713B"/>
    <w:rsid w:val="005241E6"/>
    <w:rsid w:val="00540DD9"/>
    <w:rsid w:val="005D4A8D"/>
    <w:rsid w:val="006127E7"/>
    <w:rsid w:val="00625391"/>
    <w:rsid w:val="00627069"/>
    <w:rsid w:val="00666871"/>
    <w:rsid w:val="006A3C93"/>
    <w:rsid w:val="006F3DB1"/>
    <w:rsid w:val="00720586"/>
    <w:rsid w:val="00743294"/>
    <w:rsid w:val="00776262"/>
    <w:rsid w:val="00796533"/>
    <w:rsid w:val="007C4A0D"/>
    <w:rsid w:val="007D0818"/>
    <w:rsid w:val="007D3662"/>
    <w:rsid w:val="007D3D60"/>
    <w:rsid w:val="007F57DA"/>
    <w:rsid w:val="00850A1B"/>
    <w:rsid w:val="008D25DB"/>
    <w:rsid w:val="008F768E"/>
    <w:rsid w:val="009005ED"/>
    <w:rsid w:val="009222C7"/>
    <w:rsid w:val="00956E6B"/>
    <w:rsid w:val="00964772"/>
    <w:rsid w:val="00971424"/>
    <w:rsid w:val="009A35FA"/>
    <w:rsid w:val="00A1299F"/>
    <w:rsid w:val="00A50D9D"/>
    <w:rsid w:val="00A55B8F"/>
    <w:rsid w:val="00AD00B3"/>
    <w:rsid w:val="00B03ED0"/>
    <w:rsid w:val="00B04BA4"/>
    <w:rsid w:val="00B14969"/>
    <w:rsid w:val="00B20BB7"/>
    <w:rsid w:val="00B418B0"/>
    <w:rsid w:val="00B85563"/>
    <w:rsid w:val="00B97956"/>
    <w:rsid w:val="00BE0C41"/>
    <w:rsid w:val="00BE4232"/>
    <w:rsid w:val="00C1251F"/>
    <w:rsid w:val="00C22D88"/>
    <w:rsid w:val="00C24A77"/>
    <w:rsid w:val="00C43531"/>
    <w:rsid w:val="00C55D59"/>
    <w:rsid w:val="00C8443A"/>
    <w:rsid w:val="00CA2F1E"/>
    <w:rsid w:val="00CB078E"/>
    <w:rsid w:val="00CD46C9"/>
    <w:rsid w:val="00D23B0E"/>
    <w:rsid w:val="00D917D1"/>
    <w:rsid w:val="00DF4152"/>
    <w:rsid w:val="00E02F80"/>
    <w:rsid w:val="00E21767"/>
    <w:rsid w:val="00E40E2E"/>
    <w:rsid w:val="00E4451B"/>
    <w:rsid w:val="00E51B23"/>
    <w:rsid w:val="00E54F53"/>
    <w:rsid w:val="00E7756A"/>
    <w:rsid w:val="00E9584A"/>
    <w:rsid w:val="00EB5CE3"/>
    <w:rsid w:val="00ED04DD"/>
    <w:rsid w:val="00ED5C49"/>
    <w:rsid w:val="00EF76E0"/>
    <w:rsid w:val="00F008A8"/>
    <w:rsid w:val="00F117AA"/>
    <w:rsid w:val="00F668B5"/>
    <w:rsid w:val="00F8035D"/>
    <w:rsid w:val="00F9071F"/>
    <w:rsid w:val="00FD3FB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1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
    <w:name w:val="Unresolved Mention"/>
    <w:basedOn w:val="Zadanifontodlomka"/>
    <w:uiPriority w:val="99"/>
    <w:semiHidden/>
    <w:unhideWhenUsed/>
    <w:rsid w:val="0096477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51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12651C"/>
    <w:rPr>
      <w:color w:val="0000FF" w:themeColor="hyperlink"/>
      <w:u w:val="single"/>
    </w:rPr>
  </w:style>
  <w:style w:type="paragraph" w:styleId="Tekstbalonia">
    <w:name w:val="Balloon Text"/>
    <w:basedOn w:val="Normal"/>
    <w:link w:val="TekstbaloniaChar"/>
    <w:uiPriority w:val="99"/>
    <w:semiHidden/>
    <w:unhideWhenUsed/>
    <w:rsid w:val="00A50D9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50D9D"/>
    <w:rPr>
      <w:rFonts w:ascii="Tahoma" w:hAnsi="Tahoma" w:cs="Tahoma"/>
      <w:sz w:val="16"/>
      <w:szCs w:val="16"/>
    </w:rPr>
  </w:style>
  <w:style w:type="character" w:styleId="Referencakomentara">
    <w:name w:val="annotation reference"/>
    <w:basedOn w:val="Zadanifontodlomka"/>
    <w:uiPriority w:val="99"/>
    <w:semiHidden/>
    <w:unhideWhenUsed/>
    <w:rsid w:val="00415AAF"/>
    <w:rPr>
      <w:sz w:val="16"/>
      <w:szCs w:val="16"/>
    </w:rPr>
  </w:style>
  <w:style w:type="paragraph" w:styleId="Tekstkomentara">
    <w:name w:val="annotation text"/>
    <w:basedOn w:val="Normal"/>
    <w:link w:val="TekstkomentaraChar"/>
    <w:uiPriority w:val="99"/>
    <w:semiHidden/>
    <w:unhideWhenUsed/>
    <w:rsid w:val="00415AAF"/>
    <w:pPr>
      <w:spacing w:line="240" w:lineRule="auto"/>
    </w:pPr>
    <w:rPr>
      <w:sz w:val="20"/>
      <w:szCs w:val="20"/>
    </w:rPr>
  </w:style>
  <w:style w:type="character" w:customStyle="1" w:styleId="TekstkomentaraChar">
    <w:name w:val="Tekst komentara Char"/>
    <w:basedOn w:val="Zadanifontodlomka"/>
    <w:link w:val="Tekstkomentara"/>
    <w:uiPriority w:val="99"/>
    <w:semiHidden/>
    <w:rsid w:val="00415AAF"/>
    <w:rPr>
      <w:sz w:val="20"/>
      <w:szCs w:val="20"/>
    </w:rPr>
  </w:style>
  <w:style w:type="paragraph" w:styleId="Predmetkomentara">
    <w:name w:val="annotation subject"/>
    <w:basedOn w:val="Tekstkomentara"/>
    <w:next w:val="Tekstkomentara"/>
    <w:link w:val="PredmetkomentaraChar"/>
    <w:uiPriority w:val="99"/>
    <w:semiHidden/>
    <w:unhideWhenUsed/>
    <w:rsid w:val="00415AAF"/>
    <w:rPr>
      <w:b/>
      <w:bCs/>
    </w:rPr>
  </w:style>
  <w:style w:type="character" w:customStyle="1" w:styleId="PredmetkomentaraChar">
    <w:name w:val="Predmet komentara Char"/>
    <w:basedOn w:val="TekstkomentaraChar"/>
    <w:link w:val="Predmetkomentara"/>
    <w:uiPriority w:val="99"/>
    <w:semiHidden/>
    <w:rsid w:val="00415AAF"/>
    <w:rPr>
      <w:b/>
      <w:bCs/>
      <w:sz w:val="20"/>
      <w:szCs w:val="20"/>
    </w:rPr>
  </w:style>
  <w:style w:type="paragraph" w:customStyle="1" w:styleId="xmsonormal">
    <w:name w:val="x_msonormal"/>
    <w:basedOn w:val="Normal"/>
    <w:rsid w:val="00F9071F"/>
    <w:pPr>
      <w:spacing w:after="0" w:line="240" w:lineRule="auto"/>
    </w:pPr>
    <w:rPr>
      <w:rFonts w:ascii="Calibri" w:eastAsia="Calibri" w:hAnsi="Calibri" w:cs="Calibri"/>
      <w:lang w:eastAsia="hr-HR"/>
    </w:rPr>
  </w:style>
  <w:style w:type="character" w:customStyle="1" w:styleId="UnresolvedMention">
    <w:name w:val="Unresolved Mention"/>
    <w:basedOn w:val="Zadanifontodlomka"/>
    <w:uiPriority w:val="99"/>
    <w:semiHidden/>
    <w:unhideWhenUsed/>
    <w:rsid w:val="00964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55740">
      <w:bodyDiv w:val="1"/>
      <w:marLeft w:val="0"/>
      <w:marRight w:val="0"/>
      <w:marTop w:val="0"/>
      <w:marBottom w:val="0"/>
      <w:divBdr>
        <w:top w:val="none" w:sz="0" w:space="0" w:color="auto"/>
        <w:left w:val="none" w:sz="0" w:space="0" w:color="auto"/>
        <w:bottom w:val="none" w:sz="0" w:space="0" w:color="auto"/>
        <w:right w:val="none" w:sz="0" w:space="0" w:color="auto"/>
      </w:divBdr>
    </w:div>
    <w:div w:id="803693963">
      <w:bodyDiv w:val="1"/>
      <w:marLeft w:val="0"/>
      <w:marRight w:val="0"/>
      <w:marTop w:val="0"/>
      <w:marBottom w:val="0"/>
      <w:divBdr>
        <w:top w:val="none" w:sz="0" w:space="0" w:color="auto"/>
        <w:left w:val="none" w:sz="0" w:space="0" w:color="auto"/>
        <w:bottom w:val="none" w:sz="0" w:space="0" w:color="auto"/>
        <w:right w:val="none" w:sz="0" w:space="0" w:color="auto"/>
      </w:divBdr>
    </w:div>
    <w:div w:id="123103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orisnicka.podrska@smsvision.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ngotuzla.ba" TargetMode="External"/><Relationship Id="rId5" Type="http://schemas.openxmlformats.org/officeDocument/2006/relationships/hyperlink" Target="http://www.ataco-bih.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1875</Words>
  <Characters>10690</Characters>
  <Application>Microsoft Office Word</Application>
  <DocSecurity>0</DocSecurity>
  <Lines>89</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Barać</dc:creator>
  <cp:lastModifiedBy>Karlo Barać</cp:lastModifiedBy>
  <cp:revision>5</cp:revision>
  <cp:lastPrinted>2021-10-27T10:36:00Z</cp:lastPrinted>
  <dcterms:created xsi:type="dcterms:W3CDTF">2022-02-02T08:51:00Z</dcterms:created>
  <dcterms:modified xsi:type="dcterms:W3CDTF">2022-02-02T10:51:00Z</dcterms:modified>
</cp:coreProperties>
</file>