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sz w:val="20"/>
          <w:szCs w:val="20"/>
        </w:rPr>
        <w:t xml:space="preserve">Na osnovu člana 9., stav 2 Zakona o igrama na sreću (“Službene novine Federacije BiH“ br. 48/15 i 60/15) kao i člana 8. Pravilnika o načinu dobijanja i produžavanja odobrenja za priređivanje igara na sreću, pravila rada kasina, davanja za nagradne igre </w:t>
      </w: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( Službene novine FBiH br. 44/02) „Spanish Market d.o.o. Sarajevo“, dana </w:t>
      </w:r>
      <w:r>
        <w:rPr>
          <w:rFonts w:ascii="Verdana" w:eastAsia="Verdana" w:hAnsi="Verdana" w:cs="Verdana"/>
          <w:b/>
          <w:sz w:val="20"/>
          <w:szCs w:val="20"/>
        </w:rPr>
        <w:t>26.10.2021.</w:t>
      </w:r>
      <w:r>
        <w:rPr>
          <w:rFonts w:ascii="Verdana" w:eastAsia="Verdana" w:hAnsi="Verdana" w:cs="Verdana"/>
          <w:sz w:val="20"/>
          <w:szCs w:val="20"/>
        </w:rPr>
        <w:t xml:space="preserve">god. donosi </w:t>
      </w: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 xml:space="preserve">PRAVILA </w:t>
      </w: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 sprovođenje nagradne igre</w:t>
      </w:r>
    </w:p>
    <w:p w:rsidR="005E7422" w:rsidRDefault="00DC5DF5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</w:t>
      </w:r>
    </w:p>
    <w:p w:rsidR="005E7422" w:rsidRDefault="00DC5DF5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«  PATOS I ZABAVU SPOJI, VRIJEDNE NAGRADE OSVOJI »</w:t>
      </w:r>
    </w:p>
    <w:p w:rsidR="005E7422" w:rsidRDefault="005E7422">
      <w:pPr>
        <w:ind w:left="0" w:hanging="2"/>
        <w:rPr>
          <w:rFonts w:ascii="Verdana" w:eastAsia="Verdana" w:hAnsi="Verdana" w:cs="Verdana"/>
          <w:color w:val="FF0000"/>
          <w:sz w:val="20"/>
          <w:szCs w:val="20"/>
        </w:rPr>
      </w:pPr>
    </w:p>
    <w:p w:rsidR="005E7422" w:rsidRDefault="00DC5DF5">
      <w:pPr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koju priređivač organizuje u vlastite promotivne svrhe</w:t>
      </w:r>
    </w:p>
    <w:p w:rsidR="005E7422" w:rsidRDefault="005E7422">
      <w:pPr>
        <w:ind w:left="0" w:hanging="2"/>
        <w:rPr>
          <w:rFonts w:ascii="Verdana" w:eastAsia="Verdana" w:hAnsi="Verdana" w:cs="Verdana"/>
          <w:color w:val="FF0000"/>
          <w:sz w:val="20"/>
          <w:szCs w:val="20"/>
        </w:rPr>
      </w:pP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1. - Priređivač nagradne igre </w:t>
      </w: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Spanish Market doo Sarajevo , sa sjedištem u ulici Bojnička 44 (u daljem tekstu Priređivač nagradne igre) sa identifikacijskim brojem 4200093060001 i PDV brojem 200093060001, priređuje nagradnu igru « PATOS I ZABAVU SPOJI, VRIJEDNE NAGRADE OSVOJI ».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20"/>
          <w:szCs w:val="20"/>
        </w:rPr>
        <w:t>2.- Svrha priređivanja nagradne igre</w:t>
      </w: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Nagradna igra se organizuje u promotivne svrhe brenda Patos priređivača nagradne igre, kompanije Spanish Market i trgovačnog lanca Bingo, ali i da bi se nagradila lojalnost potrošača.</w:t>
      </w: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3.- Trajanje </w:t>
      </w:r>
      <w:r>
        <w:rPr>
          <w:rFonts w:ascii="Verdana" w:eastAsia="Verdana" w:hAnsi="Verdana" w:cs="Verdana"/>
          <w:b/>
          <w:sz w:val="20"/>
          <w:szCs w:val="20"/>
        </w:rPr>
        <w:tab/>
      </w: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Nagradna igra će trajati 62 dana, odnosno u periodu od 15.11.2021. do 15.01.202</w:t>
      </w:r>
      <w:r w:rsidR="006F20CE">
        <w:rPr>
          <w:rFonts w:ascii="Verdana" w:eastAsia="Verdana" w:hAnsi="Verdana" w:cs="Verdana"/>
          <w:b/>
          <w:sz w:val="20"/>
          <w:szCs w:val="20"/>
        </w:rPr>
        <w:t>2</w:t>
      </w:r>
      <w:r>
        <w:rPr>
          <w:rFonts w:ascii="Verdana" w:eastAsia="Verdana" w:hAnsi="Verdana" w:cs="Verdana"/>
          <w:b/>
          <w:sz w:val="20"/>
          <w:szCs w:val="20"/>
        </w:rPr>
        <w:t>. godine.</w:t>
      </w: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4. Pravo na učešće</w:t>
      </w:r>
    </w:p>
    <w:p w:rsidR="005E7422" w:rsidRDefault="005E7422">
      <w:pPr>
        <w:ind w:left="0" w:hanging="2"/>
        <w:rPr>
          <w:rFonts w:ascii="Verdana" w:eastAsia="Verdana" w:hAnsi="Verdana" w:cs="Verdana"/>
          <w:b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 nagradnoj igri mogu učestvovati sva fizička lica sa prebivalištem na teritoriju Federacije Bosne i Hercegovine koja ispune uslove učešća, osim organizatora nagradne igre, lica zaposlenih u Spanish Market d.o.o. Sarajevo, Bingo d.o.o. Tuzla kao i članovi njihove uže obitelji.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Ako bilo koju od ponuđenih nagrada dobije maloljetna ili osoba ograničenih sposobnosti, nagradu može preuzeti samo uz odobrenje i prisustvo roditelja ili staratelja. U tom slučaju roditelj ili staratelj mora predati potrebna dokumenta koja potvrđuju njegov status odnosno identitet.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5.- Uslovi učešća u nagradnoj igri: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numPr>
          <w:ilvl w:val="0"/>
          <w:numId w:val="2"/>
        </w:numPr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Za učešće u nagradnoj igri « PATOS I ZABAVU SPOJI, VRIJEDNE NAGRADE OSVOJI » potrebno je fotografiju fiskalnog računa na kojem se jasno vidi obavljena kupovina Patos proizvoda u pakovanjima od </w:t>
      </w:r>
      <w:r w:rsidR="00546285">
        <w:rPr>
          <w:rFonts w:ascii="Verdana" w:eastAsia="Verdana" w:hAnsi="Verdana" w:cs="Verdana"/>
          <w:b/>
          <w:sz w:val="20"/>
          <w:szCs w:val="20"/>
        </w:rPr>
        <w:t xml:space="preserve">90g, </w:t>
      </w:r>
      <w:r>
        <w:rPr>
          <w:rFonts w:ascii="Verdana" w:eastAsia="Verdana" w:hAnsi="Verdana" w:cs="Verdana"/>
          <w:b/>
          <w:sz w:val="20"/>
          <w:szCs w:val="20"/>
        </w:rPr>
        <w:t>100g</w:t>
      </w:r>
      <w:r w:rsidR="00546285">
        <w:rPr>
          <w:rFonts w:ascii="Verdana" w:eastAsia="Verdana" w:hAnsi="Verdana" w:cs="Verdana"/>
          <w:b/>
          <w:sz w:val="20"/>
          <w:szCs w:val="20"/>
        </w:rPr>
        <w:t>, 120g, 125g</w:t>
      </w:r>
      <w:r>
        <w:rPr>
          <w:rFonts w:ascii="Verdana" w:eastAsia="Verdana" w:hAnsi="Verdana" w:cs="Verdana"/>
          <w:b/>
          <w:sz w:val="20"/>
          <w:szCs w:val="20"/>
        </w:rPr>
        <w:t xml:space="preserve"> ili </w:t>
      </w:r>
      <w:r>
        <w:rPr>
          <w:rFonts w:ascii="Verdana" w:eastAsia="Verdana" w:hAnsi="Verdana" w:cs="Verdana"/>
          <w:b/>
          <w:sz w:val="20"/>
          <w:szCs w:val="20"/>
        </w:rPr>
        <w:lastRenderedPageBreak/>
        <w:t>130g u bilo kojem Bingo marketu na teritoriji FBiH u periodu trajanja nagradne igre, zajedno sa ličnim podacima kupca (ime, prezime, adresa, broj telefona) poslati putem Viber aplikacije na broj 062 300 366.</w:t>
      </w: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5E7422" w:rsidRDefault="00DC5DF5">
      <w:pPr>
        <w:numPr>
          <w:ilvl w:val="0"/>
          <w:numId w:val="1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Nepotpune i neispravne prijave smatraće se nevažećim i ne daju učesniku nikakvo pravo na učešće u nagradnoj igri. </w:t>
      </w:r>
      <w:r>
        <w:rPr>
          <w:rFonts w:ascii="Verdana" w:eastAsia="Verdana" w:hAnsi="Verdana" w:cs="Verdana"/>
          <w:sz w:val="20"/>
          <w:szCs w:val="20"/>
        </w:rPr>
        <w:br/>
        <w:t xml:space="preserve">Prijava je validna ukoliko učesnici obave kupovinu Patos proizvoda od </w:t>
      </w:r>
      <w:r w:rsidR="00546285">
        <w:rPr>
          <w:rFonts w:ascii="Verdana" w:eastAsia="Verdana" w:hAnsi="Verdana" w:cs="Verdana"/>
          <w:sz w:val="20"/>
          <w:szCs w:val="20"/>
        </w:rPr>
        <w:t>90g, 100g, 120g, 125g</w:t>
      </w:r>
      <w:r>
        <w:rPr>
          <w:rFonts w:ascii="Verdana" w:eastAsia="Verdana" w:hAnsi="Verdana" w:cs="Verdana"/>
          <w:sz w:val="20"/>
          <w:szCs w:val="20"/>
        </w:rPr>
        <w:t xml:space="preserve"> ili 130g sa jednim fiskalnim računom.</w:t>
      </w:r>
    </w:p>
    <w:p w:rsidR="005E7422" w:rsidRDefault="00DC5DF5">
      <w:pPr>
        <w:numPr>
          <w:ilvl w:val="0"/>
          <w:numId w:val="1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Svaki učesnik u nagradnoj igri može učestvovati više puta. Jedan fiskalni račun sa obavljenom kupovinom se može koristiti samo prilikom jedne prijave za učešće u nagradnoj igri. </w:t>
      </w:r>
    </w:p>
    <w:p w:rsidR="005E7422" w:rsidRDefault="00DC5DF5">
      <w:pPr>
        <w:numPr>
          <w:ilvl w:val="0"/>
          <w:numId w:val="1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Učesnici su dužni sačuvati fiskalni račun kao dokaz o kupovini.</w:t>
      </w:r>
    </w:p>
    <w:p w:rsidR="005E7422" w:rsidRDefault="00DC5DF5">
      <w:pPr>
        <w:numPr>
          <w:ilvl w:val="0"/>
          <w:numId w:val="1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Svaka validna prijava učestvuje u jednom sedmičnom i finalnom izvlačenju.</w:t>
      </w:r>
    </w:p>
    <w:p w:rsidR="005E7422" w:rsidRDefault="00DC5DF5">
      <w:pPr>
        <w:numPr>
          <w:ilvl w:val="0"/>
          <w:numId w:val="1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Prijave za učešće u nagradnoj igri učesnici mogu slati do 1</w:t>
      </w:r>
      <w:r w:rsidR="006F20CE"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z w:val="20"/>
          <w:szCs w:val="20"/>
        </w:rPr>
        <w:t>.01.202</w:t>
      </w:r>
      <w:r w:rsidR="006F20CE"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>. godine do 23:59 sati.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5E7422">
      <w:pPr>
        <w:ind w:left="0" w:hanging="2"/>
      </w:pPr>
    </w:p>
    <w:p w:rsidR="005E7422" w:rsidRDefault="00DC5DF5">
      <w:pPr>
        <w:pStyle w:val="Heading1"/>
        <w:ind w:left="0" w:hanging="2"/>
        <w:rPr>
          <w:sz w:val="20"/>
          <w:szCs w:val="20"/>
        </w:rPr>
      </w:pPr>
      <w:r>
        <w:rPr>
          <w:sz w:val="20"/>
          <w:szCs w:val="20"/>
        </w:rPr>
        <w:t>6.- Nagradni fond:</w:t>
      </w:r>
    </w:p>
    <w:p w:rsidR="005E7422" w:rsidRDefault="005E7422">
      <w:pPr>
        <w:ind w:left="0" w:hanging="2"/>
        <w:rPr>
          <w:rFonts w:ascii="Verdana" w:eastAsia="Verdana" w:hAnsi="Verdana" w:cs="Verdana"/>
          <w:b/>
          <w:sz w:val="20"/>
          <w:szCs w:val="20"/>
        </w:rPr>
      </w:pPr>
    </w:p>
    <w:p w:rsidR="005E7422" w:rsidRDefault="005E7422">
      <w:pPr>
        <w:ind w:left="0" w:hanging="2"/>
        <w:rPr>
          <w:rFonts w:ascii="Verdana" w:eastAsia="Verdana" w:hAnsi="Verdana" w:cs="Verdana"/>
          <w:b/>
          <w:sz w:val="20"/>
          <w:szCs w:val="20"/>
        </w:rPr>
      </w:pPr>
    </w:p>
    <w:p w:rsidR="005E7422" w:rsidRDefault="00DC5DF5">
      <w:pPr>
        <w:ind w:left="0" w:hanging="2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Za provođenje nagradne igre obezbijeđen je nagradni fond u ukupnoj vrijednosti od  15.737,60  KM sa  uključenim  PDV-om.</w:t>
      </w:r>
    </w:p>
    <w:p w:rsidR="005E7422" w:rsidRDefault="005E7422">
      <w:pPr>
        <w:ind w:left="0" w:hanging="2"/>
        <w:rPr>
          <w:rFonts w:ascii="Verdana" w:eastAsia="Verdana" w:hAnsi="Verdana" w:cs="Verdana"/>
          <w:b/>
          <w:sz w:val="20"/>
          <w:szCs w:val="20"/>
        </w:rPr>
      </w:pPr>
    </w:p>
    <w:p w:rsidR="005E7422" w:rsidRDefault="00DC5DF5">
      <w:pPr>
        <w:ind w:left="0" w:hanging="2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Nagradni fond se sastoji od sljedećih nagrada:</w:t>
      </w:r>
    </w:p>
    <w:p w:rsidR="005E7422" w:rsidRDefault="005E7422">
      <w:pPr>
        <w:ind w:left="0" w:hanging="2"/>
        <w:rPr>
          <w:rFonts w:ascii="Verdana" w:eastAsia="Verdana" w:hAnsi="Verdana" w:cs="Verdana"/>
          <w:b/>
          <w:sz w:val="20"/>
          <w:szCs w:val="20"/>
        </w:rPr>
      </w:pPr>
    </w:p>
    <w:p w:rsidR="005E7422" w:rsidRDefault="005E7422">
      <w:pPr>
        <w:spacing w:line="231" w:lineRule="auto"/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1"/>
        <w:tblW w:w="9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6"/>
        <w:gridCol w:w="855"/>
        <w:gridCol w:w="2413"/>
        <w:gridCol w:w="1478"/>
        <w:gridCol w:w="1478"/>
        <w:gridCol w:w="2021"/>
      </w:tblGrid>
      <w:tr w:rsidR="005E7422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RB.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KOLIČINA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NAGRADA</w:t>
            </w:r>
          </w:p>
        </w:tc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POJEDINAČNA VRIJEDNOST BEZ PDV</w:t>
            </w:r>
          </w:p>
        </w:tc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POJEDINAČNA VRIJEDNOST SA PDV</w:t>
            </w:r>
          </w:p>
        </w:tc>
        <w:tc>
          <w:tcPr>
            <w:tcW w:w="2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UKUPNA VRIJEDNOST SA PDV</w:t>
            </w:r>
          </w:p>
        </w:tc>
      </w:tr>
      <w:tr w:rsidR="005E7422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spacing w:line="231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SAMSUNG A12 mobitel </w:t>
            </w:r>
          </w:p>
        </w:tc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350,00 KM</w:t>
            </w:r>
          </w:p>
        </w:tc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409,50 KM</w:t>
            </w:r>
          </w:p>
        </w:tc>
        <w:tc>
          <w:tcPr>
            <w:tcW w:w="2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3.276,00 KM</w:t>
            </w:r>
          </w:p>
        </w:tc>
      </w:tr>
      <w:tr w:rsidR="005E7422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spacing w:line="231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Samsung LED TV</w:t>
            </w:r>
          </w:p>
        </w:tc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800,00 KM</w:t>
            </w:r>
          </w:p>
        </w:tc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936,00 KM</w:t>
            </w:r>
          </w:p>
        </w:tc>
        <w:tc>
          <w:tcPr>
            <w:tcW w:w="2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3.744,00 KM</w:t>
            </w:r>
          </w:p>
        </w:tc>
      </w:tr>
      <w:tr w:rsidR="005E7422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spacing w:line="231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Bluetooth slušalice</w:t>
            </w:r>
          </w:p>
        </w:tc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20,00 KM</w:t>
            </w:r>
          </w:p>
        </w:tc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23,40 KM</w:t>
            </w:r>
          </w:p>
        </w:tc>
        <w:tc>
          <w:tcPr>
            <w:tcW w:w="2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561,60 KM</w:t>
            </w:r>
          </w:p>
        </w:tc>
      </w:tr>
      <w:tr w:rsidR="005E7422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spacing w:line="231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Patos dukserica</w:t>
            </w:r>
          </w:p>
        </w:tc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KM</w:t>
            </w:r>
          </w:p>
        </w:tc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58,50 KM</w:t>
            </w:r>
          </w:p>
        </w:tc>
        <w:tc>
          <w:tcPr>
            <w:tcW w:w="2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3.276,00 KM</w:t>
            </w:r>
          </w:p>
        </w:tc>
      </w:tr>
      <w:tr w:rsidR="005E7422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spacing w:line="231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Bingo vaučer u iznosu 50,00 KM sa PDV</w:t>
            </w:r>
          </w:p>
        </w:tc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50,00 KM</w:t>
            </w:r>
          </w:p>
        </w:tc>
        <w:tc>
          <w:tcPr>
            <w:tcW w:w="2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2.800,00 KM</w:t>
            </w:r>
          </w:p>
        </w:tc>
      </w:tr>
      <w:tr w:rsidR="005E7422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104</w:t>
            </w:r>
          </w:p>
        </w:tc>
        <w:tc>
          <w:tcPr>
            <w:tcW w:w="24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spacing w:line="231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Bingo vaučer u iznosu 20,00 KM sa PDV</w:t>
            </w:r>
          </w:p>
        </w:tc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20,00 KM </w:t>
            </w:r>
          </w:p>
        </w:tc>
        <w:tc>
          <w:tcPr>
            <w:tcW w:w="20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2.080,00 KM</w:t>
            </w:r>
          </w:p>
        </w:tc>
      </w:tr>
      <w:tr w:rsidR="005E7422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UKUPNO</w:t>
            </w:r>
          </w:p>
        </w:tc>
        <w:tc>
          <w:tcPr>
            <w:tcW w:w="85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5E7422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41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5E7422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4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5E7422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147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5E7422">
            <w:pPr>
              <w:widowControl w:val="0"/>
              <w:ind w:left="0" w:hanging="2"/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422" w:rsidRDefault="00DC5DF5">
            <w:pPr>
              <w:widowControl w:val="0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15.737,60 KM SA PDV</w:t>
            </w:r>
          </w:p>
        </w:tc>
      </w:tr>
    </w:tbl>
    <w:p w:rsidR="005E7422" w:rsidRDefault="005E7422">
      <w:pPr>
        <w:spacing w:line="231" w:lineRule="auto"/>
        <w:ind w:left="0" w:hanging="2"/>
        <w:jc w:val="both"/>
        <w:rPr>
          <w:rFonts w:ascii="Calibri" w:eastAsia="Calibri" w:hAnsi="Calibri" w:cs="Calibri"/>
        </w:rPr>
      </w:pPr>
    </w:p>
    <w:p w:rsidR="005E7422" w:rsidRDefault="00DC5DF5">
      <w:pPr>
        <w:ind w:left="0" w:hanging="2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Svake sedmice izvlače se imena 31 dobitnika sretnih nagrada:</w:t>
      </w:r>
      <w:r>
        <w:rPr>
          <w:rFonts w:ascii="Verdana" w:eastAsia="Verdana" w:hAnsi="Verdana" w:cs="Verdana"/>
          <w:b/>
          <w:sz w:val="20"/>
          <w:szCs w:val="20"/>
        </w:rPr>
        <w:br/>
        <w:t>- 1x Samsung A12 mobitel</w:t>
      </w:r>
    </w:p>
    <w:p w:rsidR="005E7422" w:rsidRDefault="00DC5DF5">
      <w:pPr>
        <w:ind w:left="0" w:hanging="2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lastRenderedPageBreak/>
        <w:t>- 3x Bluetooth slušalica</w:t>
      </w:r>
      <w:r>
        <w:rPr>
          <w:rFonts w:ascii="Verdana" w:eastAsia="Verdana" w:hAnsi="Verdana" w:cs="Verdana"/>
          <w:b/>
          <w:sz w:val="20"/>
          <w:szCs w:val="20"/>
        </w:rPr>
        <w:br/>
        <w:t>- 7x Patos dukserica</w:t>
      </w:r>
      <w:r>
        <w:rPr>
          <w:rFonts w:ascii="Verdana" w:eastAsia="Verdana" w:hAnsi="Verdana" w:cs="Verdana"/>
          <w:b/>
          <w:sz w:val="20"/>
          <w:szCs w:val="20"/>
        </w:rPr>
        <w:br/>
        <w:t>- 7x Bingo vaučer u iznosu 50,00 KM</w:t>
      </w:r>
    </w:p>
    <w:p w:rsidR="005E7422" w:rsidRDefault="00DC5DF5">
      <w:pPr>
        <w:ind w:left="0" w:hanging="2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- 13x Bingo vaučer u iznosu 20,00 KM.</w:t>
      </w: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</w:t>
      </w:r>
    </w:p>
    <w:p w:rsidR="005E7422" w:rsidRDefault="00DC5DF5">
      <w:pPr>
        <w:pStyle w:val="Heading1"/>
        <w:ind w:left="0" w:hanging="2"/>
        <w:rPr>
          <w:sz w:val="20"/>
          <w:szCs w:val="20"/>
        </w:rPr>
      </w:pPr>
      <w:bookmarkStart w:id="1" w:name="_heading=h.tned64t2ww3m" w:colFirst="0" w:colLast="0"/>
      <w:bookmarkEnd w:id="1"/>
      <w:r>
        <w:rPr>
          <w:sz w:val="20"/>
          <w:szCs w:val="20"/>
        </w:rPr>
        <w:t>7.- Izvlačenja imena nagrađenih:</w:t>
      </w:r>
    </w:p>
    <w:p w:rsidR="005E7422" w:rsidRDefault="005E7422">
      <w:pPr>
        <w:ind w:left="0" w:hanging="2"/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Predviđeno je 8 (osam) sedmičnih i 1 (jedno) finalno izvlačenje, kada će se izvući imena dobitnika glavnih nagrada.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Dobitnici nagrada se izvlače sedmično na dane: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numPr>
          <w:ilvl w:val="0"/>
          <w:numId w:val="3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19.11.2021.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>(u izvlačenje ulaze prijave pristigle od 15.11.2021. u 00:00 sati do 18.11.2021. godine 23:59 sati)</w:t>
      </w:r>
      <w:r>
        <w:rPr>
          <w:rFonts w:ascii="Verdana" w:eastAsia="Verdana" w:hAnsi="Verdana" w:cs="Verdana"/>
          <w:sz w:val="20"/>
          <w:szCs w:val="20"/>
        </w:rPr>
        <w:br/>
      </w:r>
    </w:p>
    <w:p w:rsidR="005E7422" w:rsidRDefault="00DC5DF5">
      <w:pPr>
        <w:numPr>
          <w:ilvl w:val="0"/>
          <w:numId w:val="3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26.11.2021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>
        <w:rPr>
          <w:rFonts w:ascii="Verdana" w:eastAsia="Verdana" w:hAnsi="Verdana" w:cs="Verdana"/>
          <w:i/>
          <w:sz w:val="20"/>
          <w:szCs w:val="20"/>
        </w:rPr>
        <w:t>(u izvlačenje ulaze prijave pristigle od 19.11.2021. u 00:00 sati do 25.11.2021. godine 23:59 sati)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numPr>
          <w:ilvl w:val="0"/>
          <w:numId w:val="3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03.12.2021.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>(u izvlačenje ulaze prijave pristigle od 26.11.2021. u 00:00 sati do 02.12.2021. godine 23:59 sati)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numPr>
          <w:ilvl w:val="0"/>
          <w:numId w:val="3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10.12.2021.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>(u izvlačenje ulaze prijave pristigle od 03.12.2021. u 00:00 sati do 09.12.2021. godine 23:59 sati)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numPr>
          <w:ilvl w:val="0"/>
          <w:numId w:val="3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17.12.2021.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>(u izvlačenje ulaze prijave pristigle od 10.12.2021. u 00:00 sati do 16.12.2021. godine 23:59 sati)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numPr>
          <w:ilvl w:val="0"/>
          <w:numId w:val="3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24.12.2021.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>(u izvlačenje ulaze prijave pristigle od 17.12.2021. u 00:00 sati do 23.12.2021. godine 23:59 sati)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numPr>
          <w:ilvl w:val="0"/>
          <w:numId w:val="3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31.12.2021.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>(u izvlačenje ulaze prijave pristigle od 25.12.2021. u 00:00 sati do 30.12.2021. godine 23:59 sati)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numPr>
          <w:ilvl w:val="0"/>
          <w:numId w:val="3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07.01.2022.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z w:val="20"/>
          <w:szCs w:val="20"/>
        </w:rPr>
        <w:t>(u izvlačenje ulaze prijave pristigle od 31.12.2021. u 00:00 sati do    06.01.2022. godine 23:59 sati)</w:t>
      </w:r>
      <w:r>
        <w:rPr>
          <w:rFonts w:ascii="Verdana" w:eastAsia="Verdana" w:hAnsi="Verdana" w:cs="Verdana"/>
          <w:sz w:val="20"/>
          <w:szCs w:val="20"/>
        </w:rPr>
        <w:t xml:space="preserve"> u sjedištu Organizatora.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5E7422" w:rsidRDefault="005E7422">
      <w:pPr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Finalno izvlačenje će se obaviti dana 1</w:t>
      </w:r>
      <w:r w:rsidR="006F20CE">
        <w:rPr>
          <w:rFonts w:ascii="Verdana" w:eastAsia="Verdana" w:hAnsi="Verdana" w:cs="Verdana"/>
          <w:b/>
          <w:sz w:val="20"/>
          <w:szCs w:val="20"/>
        </w:rPr>
        <w:t>7</w:t>
      </w:r>
      <w:r>
        <w:rPr>
          <w:rFonts w:ascii="Verdana" w:eastAsia="Verdana" w:hAnsi="Verdana" w:cs="Verdana"/>
          <w:b/>
          <w:sz w:val="20"/>
          <w:szCs w:val="20"/>
        </w:rPr>
        <w:t xml:space="preserve">.01.2022. godine u 12:00 sati u sjedištu Organizatora. 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 finalno izvlačenje ulaze sve validne prijave pristigle od 15.11.2021. godine do 1</w:t>
      </w:r>
      <w:r w:rsidR="006F20CE"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z w:val="20"/>
          <w:szCs w:val="20"/>
        </w:rPr>
        <w:t>.01.2022. godine u 23:59 sati.</w:t>
      </w: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8.- Način utvrđivanja dobitnika:</w:t>
      </w: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Utvrđivanje dobitnika počinje nasumičnim izvlačenjem nagrade uz pomoć online aplikacije </w:t>
      </w:r>
      <w:r>
        <w:rPr>
          <w:rFonts w:ascii="Verdana" w:eastAsia="Verdana" w:hAnsi="Verdana" w:cs="Verdana"/>
          <w:b/>
          <w:sz w:val="20"/>
          <w:szCs w:val="20"/>
        </w:rPr>
        <w:t>appsorteos.com</w:t>
      </w:r>
      <w:r>
        <w:rPr>
          <w:rFonts w:ascii="Verdana" w:eastAsia="Verdana" w:hAnsi="Verdana" w:cs="Verdana"/>
          <w:sz w:val="20"/>
          <w:szCs w:val="20"/>
        </w:rPr>
        <w:t xml:space="preserve">. Lice koje je odredio organizator prikuplja i u navedenu aplikaciju unosi sve pristigle prijave. Zatim će se nasumičnim odabirom kroz aplikaciju izvući sretni dobitnici sedmičnih i glavnih nagrada. </w:t>
      </w: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Regularnost izvlačenja pratiti će i kontrolisati tročlana komisija (predstavnici organizatora i predstavnik javnosti), koja će napraviti zapisnik  komisije koji će sadržavati imena i prezimena te adrese dobitnika i pripadajućih nagrada.</w:t>
      </w: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Komisija pregleda Viber prijavu dobitnika (fotografiju računa i lične podatke), konstatuje da je pošiljka uredna i čita ime, prezime i adresu pošiljaoca odnosno dobitnika, a podaci o nagradi i dobitniku se unose u zapisnik.</w:t>
      </w:r>
    </w:p>
    <w:p w:rsidR="005E7422" w:rsidRDefault="00DC5DF5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Jedan učesnik može osvojiti samo jednu sedmičnu nagradu, ali u izvlačenju za glavne nagrade učestvuju svi učesnici koji imaju pravo i ispunili su uslove učešća. Jedan učesnik može osvojiti samo jednu finalnu nagradu.</w:t>
      </w: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9.- Preuzimanje nagrada i objava imena sretnih dobitnika:</w:t>
      </w: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Nagrade će dobitniku biti uručene po završetku izvlačenja, a o načinu preuzimanja odnosno uručenja nagrade dobitnik će biti obaviješteni telefonskim putem, kroz aplikaciju Viber najkasnije u roku od 8 dana od dana izvlačenja. 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Imena dobitnika sedmičnih nagrada će biti objavljena na Facebook stranici Patos BiH i Instagram profilu @patosbih na dane: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5E7422" w:rsidRDefault="00DC5DF5">
      <w:pPr>
        <w:numPr>
          <w:ilvl w:val="0"/>
          <w:numId w:val="4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19.11.2021.</w:t>
      </w:r>
    </w:p>
    <w:p w:rsidR="005E7422" w:rsidRDefault="00DC5DF5">
      <w:pPr>
        <w:numPr>
          <w:ilvl w:val="0"/>
          <w:numId w:val="4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26.11.2021.</w:t>
      </w:r>
    </w:p>
    <w:p w:rsidR="005E7422" w:rsidRDefault="00DC5DF5">
      <w:pPr>
        <w:numPr>
          <w:ilvl w:val="0"/>
          <w:numId w:val="4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03.12.2021.</w:t>
      </w:r>
    </w:p>
    <w:p w:rsidR="005E7422" w:rsidRDefault="00DC5DF5">
      <w:pPr>
        <w:numPr>
          <w:ilvl w:val="0"/>
          <w:numId w:val="4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10.12.2021.</w:t>
      </w:r>
    </w:p>
    <w:p w:rsidR="005E7422" w:rsidRDefault="00DC5DF5">
      <w:pPr>
        <w:numPr>
          <w:ilvl w:val="0"/>
          <w:numId w:val="4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17.12.2021.</w:t>
      </w:r>
    </w:p>
    <w:p w:rsidR="005E7422" w:rsidRDefault="00DC5DF5">
      <w:pPr>
        <w:numPr>
          <w:ilvl w:val="0"/>
          <w:numId w:val="4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24.12.2021.</w:t>
      </w:r>
    </w:p>
    <w:p w:rsidR="005E7422" w:rsidRDefault="00DC5DF5">
      <w:pPr>
        <w:numPr>
          <w:ilvl w:val="0"/>
          <w:numId w:val="4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31.12.2021. </w:t>
      </w:r>
    </w:p>
    <w:p w:rsidR="005E7422" w:rsidRDefault="00DC5DF5">
      <w:pPr>
        <w:numPr>
          <w:ilvl w:val="0"/>
          <w:numId w:val="4"/>
        </w:num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07.01.2022.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Imena dobitnika glavnih nagrada bit će objavljena na Facebook stranici Patos BiH i Instagram profilu @patosbih na dan 1</w:t>
      </w:r>
      <w:r w:rsidR="006F20CE">
        <w:rPr>
          <w:rFonts w:ascii="Verdana" w:eastAsia="Verdana" w:hAnsi="Verdana" w:cs="Verdana"/>
          <w:b/>
          <w:sz w:val="20"/>
          <w:szCs w:val="20"/>
        </w:rPr>
        <w:t>7</w:t>
      </w:r>
      <w:r>
        <w:rPr>
          <w:rFonts w:ascii="Verdana" w:eastAsia="Verdana" w:hAnsi="Verdana" w:cs="Verdana"/>
          <w:b/>
          <w:sz w:val="20"/>
          <w:szCs w:val="20"/>
        </w:rPr>
        <w:t xml:space="preserve">.01.2022. godine.  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Dobitnik je dužan podići nagradu u roku 30 dana od objavljivanja imena dobitnika.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Ako dobitnik u roku propisanom ovim pravilima ne podigne nagradu gubi na nju pravo.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Pri preuzimanju nagrada dobitnici će potpisati </w:t>
      </w:r>
      <w:r>
        <w:rPr>
          <w:rFonts w:ascii="Verdana" w:eastAsia="Verdana" w:hAnsi="Verdana" w:cs="Verdana"/>
          <w:b/>
          <w:sz w:val="20"/>
          <w:szCs w:val="20"/>
        </w:rPr>
        <w:t xml:space="preserve">Izjavu o prijemu nagrade </w:t>
      </w:r>
      <w:r>
        <w:rPr>
          <w:rFonts w:ascii="Verdana" w:eastAsia="Verdana" w:hAnsi="Verdana" w:cs="Verdana"/>
          <w:sz w:val="20"/>
          <w:szCs w:val="20"/>
        </w:rPr>
        <w:t>čime prestaju daljnje obaveze Organizatora nagradne igre prema dobitnicima.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Dobitnik nema pravo tražiti od Organizatora ni njenih dobavljača zamjenu osvojene nagrade za drugu nagradu ili protuvrijednost nagrade u novcu. 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Učestvovanjem  u ovoj nagradnoj igri učesnici su saglasni da se, ako postanu dobitnici nagrade, njihovo ime, adresa i slika, kao i slika kupljenog i ugrađenog proizvoda, mogu od strane Organizatora objaviti i koristiti bez naknade u štampanom, zvučnom, foto i video materijalu.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10.- Obaveze dobitnika  nagrade</w:t>
      </w: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Dobitnik  nagrade  će prilikom preuzimanja nagrade potpisati Izjavu o preuzimanju i saglasnost da se njegovo ime može koristiti u reklamnoj kampanji narednih 30 dana. </w:t>
      </w: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5E7422">
      <w:pPr>
        <w:ind w:left="0" w:hanging="2"/>
        <w:rPr>
          <w:rFonts w:ascii="Verdana" w:eastAsia="Verdana" w:hAnsi="Verdana" w:cs="Verdana"/>
          <w:color w:val="FF0000"/>
          <w:sz w:val="20"/>
          <w:szCs w:val="20"/>
        </w:rPr>
      </w:pPr>
    </w:p>
    <w:p w:rsidR="005E7422" w:rsidRDefault="00DC5DF5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11. Prekid nagradne igre:</w:t>
      </w: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Priređivač nagradne igre ima pravo da uz javno obavještenje jednostrano otkaže nagradnu igru u bilo kojoj fazi ukoliko ustanovi da je došlo do materijalne povrede ili zloupotrebe pravila nagradne igre ili ukoliko je došlo do događaja koji imaju karakter više sile.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Ako bi nastala neka od gore navedenih okolnosti izvlačenje i distribucija nagrada bit će odmah obustavljeno jednostranom odlukom priređivača te će priređivač javno objaviti razloge koji su doveli do prekida izvlačenja i distribucije nagrada. 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 slučaju otkazivanja ili prekida nagradne igre neće se nadoknađivati troškovi ili eventualna šteta učesnicima u nagradnoj igri, niti će se nagradna igra održati.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12.- Način upoznavanja javnosti sa Nagradnom igrom i Pravilima : </w:t>
      </w: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O nagradnoj igri </w:t>
      </w:r>
      <w:r>
        <w:rPr>
          <w:rFonts w:ascii="Verdana" w:eastAsia="Verdana" w:hAnsi="Verdana" w:cs="Verdana"/>
          <w:b/>
          <w:sz w:val="20"/>
          <w:szCs w:val="20"/>
        </w:rPr>
        <w:t>« PATOS I ZABAVU SPOJI, VRIJEDNE NAGRADE OSVOJI »</w:t>
      </w:r>
      <w:r>
        <w:rPr>
          <w:rFonts w:ascii="Verdana" w:eastAsia="Verdana" w:hAnsi="Verdana" w:cs="Verdana"/>
          <w:sz w:val="20"/>
          <w:szCs w:val="20"/>
        </w:rPr>
        <w:t xml:space="preserve"> javnost će biti upoznata putem sredstava javnog informisanja (dnevnih novina, plakata, letaka i društvenih mreža)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Informisanje javnosti podrazumijeva obavještenje o pravilima nagradne igre, odnosno o načinu i uslovima učešća u igri, dužini trajanja igre, datumima izvlačenja, načinu utvrđivanja dobitnika, načinu preuzimanja dobitaka i krajnji rok za preuzimanje dobitaka.</w:t>
      </w: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Sadržaj teksta kojim se javnost upoznaje sa nagradnom igrom ne može odstupati od ovih Pravila.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Pravila nagradne igre biti će objavljena u dnevnim novinama, a po dobivanju odobrenja za nagradnu igru od nadležnih institucija. 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13.- Završne odredbe</w:t>
      </w: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Ova Pravila počinju važiti danom početka nagradne igre, a po odobrenju Federalnog ministarstva finansija broj </w:t>
      </w:r>
      <w:r w:rsidR="00A51C78">
        <w:rPr>
          <w:rFonts w:ascii="Verdana" w:eastAsia="Verdana" w:hAnsi="Verdana" w:cs="Verdana"/>
          <w:b/>
          <w:sz w:val="20"/>
          <w:szCs w:val="20"/>
        </w:rPr>
        <w:t>UP-05-12-1-3620/21</w:t>
      </w:r>
      <w:r>
        <w:rPr>
          <w:rFonts w:ascii="Verdana" w:eastAsia="Verdana" w:hAnsi="Verdana" w:cs="Verdana"/>
          <w:sz w:val="20"/>
          <w:szCs w:val="20"/>
        </w:rPr>
        <w:t xml:space="preserve"> i svi učesnici prihvataju sve odredbe ovih Pravila bez ikakvih izmjena.</w:t>
      </w: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Sve odluke koje priređivač donese na bazi ovih Pravila konačne su i obavezujuće za sve učesnike.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Priređivač zadržava pravo izmjene ili dopune ovih Pravila uz predhodno pribavljenu saglasnost Federalnog ministarstva finansija, nakon čega će iste biti objavljene u sredstvima javnog informisanja.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 sve dodatne informacije i tumačenja ovih pravila učesnici se mogu obratiti direktno na adresu Spanish Market d.o.o., Bojnička 44.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5E7422">
      <w:pPr>
        <w:ind w:left="0" w:hanging="2"/>
      </w:pPr>
    </w:p>
    <w:p w:rsidR="005E7422" w:rsidRDefault="005E7422">
      <w:pPr>
        <w:pStyle w:val="Heading1"/>
        <w:ind w:left="0" w:hanging="2"/>
        <w:jc w:val="both"/>
        <w:rPr>
          <w:sz w:val="20"/>
          <w:szCs w:val="20"/>
        </w:rPr>
      </w:pPr>
    </w:p>
    <w:p w:rsidR="005E7422" w:rsidRDefault="00DC5DF5">
      <w:pPr>
        <w:pStyle w:val="Heading1"/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t>14.- Nadležnost Suda</w:t>
      </w:r>
    </w:p>
    <w:p w:rsidR="005E7422" w:rsidRDefault="005E7422">
      <w:pPr>
        <w:ind w:left="0" w:hanging="2"/>
      </w:pPr>
    </w:p>
    <w:p w:rsidR="005E7422" w:rsidRDefault="00DC5DF5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Sudjelovanjem u nagradnoj igri svaki učesnik prihvaća prava i obaveze koje proizilaze iz ovih pravila. U slučaju spora svaki učesnik prihvaća nadležnost stvarno nadležnog suda u Sarajevu.</w:t>
      </w:r>
    </w:p>
    <w:p w:rsidR="005E7422" w:rsidRDefault="005E7422">
      <w:pPr>
        <w:ind w:left="0" w:hanging="2"/>
        <w:jc w:val="both"/>
        <w:rPr>
          <w:rFonts w:ascii="Verdana" w:eastAsia="Verdana" w:hAnsi="Verdana" w:cs="Verdana"/>
          <w:sz w:val="20"/>
          <w:szCs w:val="20"/>
        </w:rPr>
      </w:pP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Spanish Market d.o.o. Sarajevo</w:t>
      </w: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5E7422">
      <w:pPr>
        <w:ind w:left="0" w:hanging="2"/>
        <w:rPr>
          <w:rFonts w:ascii="Verdana" w:eastAsia="Verdana" w:hAnsi="Verdana" w:cs="Verdana"/>
          <w:sz w:val="20"/>
          <w:szCs w:val="20"/>
        </w:rPr>
      </w:pPr>
    </w:p>
    <w:p w:rsidR="005E7422" w:rsidRDefault="005E7422" w:rsidP="00772BCF">
      <w:pPr>
        <w:ind w:leftChars="0" w:left="0" w:firstLineChars="0" w:firstLine="0"/>
        <w:rPr>
          <w:rFonts w:ascii="Verdana" w:eastAsia="Verdana" w:hAnsi="Verdana" w:cs="Verdana"/>
          <w:sz w:val="20"/>
          <w:szCs w:val="20"/>
        </w:rPr>
      </w:pPr>
    </w:p>
    <w:p w:rsidR="005E7422" w:rsidRDefault="00DC5DF5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Direktor </w:t>
      </w:r>
    </w:p>
    <w:p w:rsidR="005E7422" w:rsidRDefault="00DC5DF5">
      <w:pPr>
        <w:ind w:left="0" w:hanging="2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   Emir Filipović</w:t>
      </w:r>
    </w:p>
    <w:p w:rsidR="005E7422" w:rsidRDefault="00DC5DF5">
      <w:pPr>
        <w:ind w:left="0" w:hanging="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</w:t>
      </w:r>
    </w:p>
    <w:p w:rsidR="006F20CE" w:rsidRDefault="006F20CE">
      <w:pPr>
        <w:ind w:left="0" w:hanging="2"/>
        <w:rPr>
          <w:rFonts w:ascii="Verdana" w:eastAsia="Verdana" w:hAnsi="Verdana" w:cs="Verdana"/>
          <w:b/>
          <w:sz w:val="20"/>
          <w:szCs w:val="20"/>
        </w:rPr>
      </w:pPr>
    </w:p>
    <w:p w:rsidR="006F20CE" w:rsidRDefault="006F20CE" w:rsidP="0083664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Broj protokola: </w:t>
      </w:r>
      <w:r w:rsidR="00836646" w:rsidRPr="00836646">
        <w:rPr>
          <w:rFonts w:ascii="Courier New" w:hAnsi="Courier New" w:cs="Courier New"/>
          <w:color w:val="222222"/>
          <w:position w:val="0"/>
          <w:shd w:val="clear" w:color="auto" w:fill="FFFFFF"/>
          <w:lang w:val="en-US" w:eastAsia="en-US"/>
        </w:rPr>
        <w:t>﻿</w:t>
      </w:r>
      <w:r w:rsidR="00836646" w:rsidRPr="00836646">
        <w:rPr>
          <w:rFonts w:ascii="Arial" w:hAnsi="Arial" w:cs="Arial"/>
          <w:color w:val="222222"/>
          <w:position w:val="0"/>
          <w:shd w:val="clear" w:color="auto" w:fill="FFFFFF"/>
          <w:lang w:val="en-US" w:eastAsia="en-US"/>
        </w:rPr>
        <w:t>10-26/21</w:t>
      </w:r>
    </w:p>
    <w:sectPr w:rsidR="006F20CE">
      <w:pgSz w:w="11906" w:h="16838"/>
      <w:pgMar w:top="1440" w:right="1416" w:bottom="1440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3EC8"/>
    <w:multiLevelType w:val="multilevel"/>
    <w:tmpl w:val="A13E31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784065D"/>
    <w:multiLevelType w:val="multilevel"/>
    <w:tmpl w:val="75AE1F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A709F8"/>
    <w:multiLevelType w:val="multilevel"/>
    <w:tmpl w:val="21AC32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BE502CD"/>
    <w:multiLevelType w:val="multilevel"/>
    <w:tmpl w:val="31D056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22"/>
    <w:rsid w:val="0034567B"/>
    <w:rsid w:val="00546285"/>
    <w:rsid w:val="005E7422"/>
    <w:rsid w:val="006F20CE"/>
    <w:rsid w:val="00772BCF"/>
    <w:rsid w:val="00836646"/>
    <w:rsid w:val="00A51C78"/>
    <w:rsid w:val="00DC5DF5"/>
    <w:rsid w:val="00F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4FC08-FEF1-8F40-BC35-CDA4FA46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hr-HR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Verdana" w:hAnsi="Verdana"/>
      <w:b/>
      <w:bCs/>
      <w:sz w:val="22"/>
    </w:rPr>
  </w:style>
  <w:style w:type="paragraph" w:styleId="Heading2">
    <w:name w:val="heading 2"/>
    <w:basedOn w:val="Normal"/>
    <w:uiPriority w:val="9"/>
    <w:semiHidden/>
    <w:unhideWhenUsed/>
    <w:qFormat/>
    <w:pPr>
      <w:jc w:val="center"/>
      <w:outlineLvl w:val="1"/>
    </w:pPr>
    <w:rPr>
      <w:rFonts w:ascii="Bookman Old Style" w:hAnsi="Bookman Old Style"/>
      <w:b/>
      <w:bCs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Verdana" w:hAnsi="Verdana"/>
      <w:b/>
      <w:bCs/>
      <w:sz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BodyTextIndent21">
    <w:name w:val="Body Text Indent 21"/>
    <w:aliases w:val="uvlaka 2"/>
    <w:basedOn w:val="Normal"/>
    <w:pPr>
      <w:spacing w:after="120" w:line="480" w:lineRule="auto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extmali">
    <w:name w:val="textmali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spacing w:before="100" w:beforeAutospacing="1" w:after="100" w:afterAutospacing="1"/>
    </w:pPr>
  </w:style>
  <w:style w:type="paragraph" w:customStyle="1" w:styleId="BodyText1">
    <w:name w:val="Body Text1"/>
    <w:aliases w:val="uvlaka 2"/>
    <w:basedOn w:val="Normal"/>
    <w:next w:val="BodyTextIndent21"/>
    <w:pPr>
      <w:spacing w:before="100" w:beforeAutospacing="1" w:after="100" w:afterAutospacing="1"/>
    </w:pPr>
  </w:style>
  <w:style w:type="paragraph" w:styleId="BodyText2">
    <w:name w:val="Body Text 2"/>
    <w:basedOn w:val="Normal"/>
    <w:rPr>
      <w:rFonts w:ascii="Verdana" w:hAnsi="Verdana"/>
      <w:sz w:val="22"/>
    </w:rPr>
  </w:style>
  <w:style w:type="paragraph" w:styleId="BodyText3">
    <w:name w:val="Body Text 3"/>
    <w:basedOn w:val="Normal"/>
    <w:rPr>
      <w:rFonts w:ascii="Verdana" w:hAnsi="Verdana"/>
      <w:b/>
      <w:bCs/>
      <w:sz w:val="22"/>
      <w:lang w:val="fr-CH"/>
    </w:rPr>
  </w:style>
  <w:style w:type="character" w:styleId="Hyperlink">
    <w:name w:val="Hyperlink"/>
    <w:basedOn w:val="DefaultParagraphFont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sSU8iqUcY7ejAOmrsD6ntU4Iag==">AMUW2mUaq+s1HoLi6AgA4UQLPuMytt/CIWLwzgE3+bsPN4IpTmWd5t3CUW+IhSipjUsWlyIiO7hboYYhkwsKo5OOm4Q/jSczLBQAWSHPvyPOHLzxZGMF/+9ICvPqY6Tcvaq/p0CTuge3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Colosseum</dc:creator>
  <cp:lastModifiedBy>D</cp:lastModifiedBy>
  <cp:revision>2</cp:revision>
  <dcterms:created xsi:type="dcterms:W3CDTF">2021-11-15T09:56:00Z</dcterms:created>
  <dcterms:modified xsi:type="dcterms:W3CDTF">2021-11-15T09:56:00Z</dcterms:modified>
</cp:coreProperties>
</file>