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FAA44" w14:textId="77777777" w:rsidR="009F77D9" w:rsidRPr="009F77D9" w:rsidRDefault="009F77D9" w:rsidP="009F77D9">
      <w:pPr>
        <w:spacing w:after="0" w:line="240" w:lineRule="auto"/>
        <w:jc w:val="both"/>
        <w:rPr>
          <w:rFonts w:cs="Arial"/>
          <w:lang w:val="bs-Latn-BA"/>
        </w:rPr>
      </w:pPr>
      <w:r w:rsidRPr="009F77D9">
        <w:rPr>
          <w:rFonts w:cs="Arial"/>
          <w:lang w:val="bs-Latn-BA"/>
        </w:rPr>
        <w:t xml:space="preserve">U skladu sa članom 232 Zakona o obligacionim odnosima Federacije Bosne i Hercegovine i Republike Srpske  („Sl. list SFRJ, br. 29/1978, 39/1985, 45/1989 - odluka USJ i 57/1989, „Sl. list RBiH", br. 2/1992, 13/1993 i 13/1994 i „Sl. novine FBiH", br. 29/2003 i 42/2011 i „Sl. glasnik RS", br. 17/1993, 3/1996, 39/2003 i 74/2004) zastupnici društva Marbo d.o.o. Laktaši, sa registrovanim sjedištem na adresi Sportski centar bb, (u daljem tekstu: </w:t>
      </w:r>
      <w:r w:rsidRPr="009F77D9">
        <w:rPr>
          <w:rFonts w:cs="Arial"/>
          <w:b/>
          <w:lang w:val="bs-Latn-BA"/>
        </w:rPr>
        <w:t>Organizator</w:t>
      </w:r>
      <w:r w:rsidRPr="009F77D9">
        <w:rPr>
          <w:rFonts w:cs="Arial"/>
          <w:lang w:val="bs-Latn-BA"/>
        </w:rPr>
        <w:t>), objavljuju sljedeća</w:t>
      </w:r>
    </w:p>
    <w:p w14:paraId="6F73C532" w14:textId="77777777" w:rsidR="009F77D9" w:rsidRPr="009F77D9" w:rsidRDefault="009F77D9" w:rsidP="009F77D9">
      <w:pPr>
        <w:spacing w:after="0" w:line="240" w:lineRule="auto"/>
        <w:jc w:val="both"/>
        <w:rPr>
          <w:rFonts w:cs="Arial"/>
          <w:b/>
          <w:lang w:val="bs-Latn-BA"/>
        </w:rPr>
      </w:pPr>
    </w:p>
    <w:p w14:paraId="47610ED7" w14:textId="77777777" w:rsidR="009F77D9" w:rsidRPr="009F77D9" w:rsidRDefault="009F77D9" w:rsidP="009F77D9">
      <w:pPr>
        <w:spacing w:after="0" w:line="240" w:lineRule="auto"/>
        <w:jc w:val="center"/>
        <w:rPr>
          <w:rFonts w:cs="Arial"/>
          <w:b/>
          <w:lang w:val="bs-Latn-BA"/>
        </w:rPr>
      </w:pPr>
      <w:r w:rsidRPr="009F77D9">
        <w:rPr>
          <w:rFonts w:cs="Arial"/>
          <w:b/>
          <w:lang w:val="bs-Latn-BA"/>
        </w:rPr>
        <w:t>OPŠTA PRAVILA NAGRADNOG KONKURSA</w:t>
      </w:r>
      <w:r w:rsidRPr="009F77D9">
        <w:rPr>
          <w:rFonts w:cs="Arial"/>
          <w:b/>
          <w:lang w:val="bs-Latn-BA"/>
        </w:rPr>
        <w:br/>
        <w:t xml:space="preserve"> “</w:t>
      </w:r>
      <w:r w:rsidRPr="009F77D9">
        <w:rPr>
          <w:rFonts w:cs="Arial"/>
          <w:b/>
        </w:rPr>
        <w:t>CHIPSY OVEN BAKED DARIVANJE”</w:t>
      </w:r>
    </w:p>
    <w:p w14:paraId="71833BB9" w14:textId="77777777" w:rsidR="009F77D9" w:rsidRPr="009F77D9" w:rsidRDefault="009F77D9" w:rsidP="009F77D9">
      <w:pPr>
        <w:spacing w:after="0" w:line="240" w:lineRule="auto"/>
        <w:jc w:val="both"/>
        <w:rPr>
          <w:rFonts w:cs="Arial"/>
          <w:lang w:val="bs-Latn-BA"/>
        </w:rPr>
      </w:pPr>
    </w:p>
    <w:p w14:paraId="52971E71" w14:textId="77777777" w:rsidR="009F77D9" w:rsidRPr="009F77D9" w:rsidRDefault="009F77D9" w:rsidP="009F77D9">
      <w:pPr>
        <w:numPr>
          <w:ilvl w:val="0"/>
          <w:numId w:val="1"/>
        </w:numPr>
        <w:spacing w:after="0" w:line="240" w:lineRule="auto"/>
        <w:contextualSpacing/>
        <w:jc w:val="both"/>
        <w:rPr>
          <w:rFonts w:cs="Arial"/>
          <w:b/>
          <w:lang w:val="bs-Latn-BA"/>
        </w:rPr>
      </w:pPr>
      <w:r w:rsidRPr="009F77D9">
        <w:rPr>
          <w:rFonts w:cs="Arial"/>
          <w:b/>
          <w:lang w:val="bs-Latn-BA"/>
        </w:rPr>
        <w:t>Opšte odredbe konkursa</w:t>
      </w:r>
    </w:p>
    <w:p w14:paraId="0A77C72C" w14:textId="77777777" w:rsidR="009F77D9" w:rsidRPr="009F77D9" w:rsidRDefault="009F77D9" w:rsidP="009F77D9">
      <w:pPr>
        <w:spacing w:after="0" w:line="240" w:lineRule="auto"/>
        <w:contextualSpacing/>
        <w:jc w:val="both"/>
        <w:rPr>
          <w:rFonts w:cs="Arial"/>
          <w:b/>
          <w:lang w:val="bs-Latn-BA"/>
        </w:rPr>
      </w:pPr>
    </w:p>
    <w:p w14:paraId="3020889A"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 xml:space="preserve">Organizator je donio odluku o organizovanju nagradnog konkursa pod nazivom “Chipsy – Oven Baked darivanje!” (u daljem tekstu: </w:t>
      </w:r>
      <w:r w:rsidRPr="009F77D9">
        <w:rPr>
          <w:rFonts w:cs="Arial"/>
          <w:b/>
          <w:lang w:val="bs-Latn-BA"/>
        </w:rPr>
        <w:t>Konkurs</w:t>
      </w:r>
      <w:r w:rsidRPr="009F77D9">
        <w:rPr>
          <w:rFonts w:cs="Arial"/>
          <w:lang w:val="bs-Latn-BA"/>
        </w:rPr>
        <w:t xml:space="preserve">), koji će se sprovesti po ovdje utvrđenim pravilima (u daljem tekstu: </w:t>
      </w:r>
      <w:r w:rsidRPr="009F77D9">
        <w:rPr>
          <w:rFonts w:cs="Arial"/>
          <w:b/>
          <w:lang w:val="bs-Latn-BA"/>
        </w:rPr>
        <w:t>Pravila</w:t>
      </w:r>
      <w:r w:rsidRPr="009F77D9">
        <w:rPr>
          <w:rFonts w:cs="Arial"/>
          <w:lang w:val="bs-Latn-BA"/>
        </w:rPr>
        <w:t xml:space="preserve">). </w:t>
      </w:r>
    </w:p>
    <w:p w14:paraId="6B253676" w14:textId="77777777" w:rsidR="009F77D9" w:rsidRPr="009F77D9" w:rsidRDefault="009F77D9" w:rsidP="009F77D9">
      <w:pPr>
        <w:spacing w:after="0" w:line="240" w:lineRule="auto"/>
        <w:contextualSpacing/>
        <w:jc w:val="both"/>
        <w:rPr>
          <w:rFonts w:cs="Arial"/>
          <w:lang w:val="bs-Latn-BA"/>
        </w:rPr>
      </w:pPr>
    </w:p>
    <w:p w14:paraId="0DA747C1"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Naziv konkursa je „Chipsy Oven Baked darivanje!“.</w:t>
      </w:r>
    </w:p>
    <w:p w14:paraId="65786664" w14:textId="77777777" w:rsidR="009F77D9" w:rsidRPr="009F77D9" w:rsidRDefault="009F77D9" w:rsidP="009F77D9">
      <w:pPr>
        <w:spacing w:after="0" w:line="240" w:lineRule="auto"/>
        <w:contextualSpacing/>
        <w:jc w:val="both"/>
        <w:rPr>
          <w:rFonts w:cs="Arial"/>
          <w:lang w:val="bs-Latn-BA"/>
        </w:rPr>
      </w:pPr>
    </w:p>
    <w:p w14:paraId="56FCFBC5"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 xml:space="preserve">Konkurs se realizuje putem  Facebook stranice (u daljem tekstu: </w:t>
      </w:r>
      <w:r w:rsidRPr="009F77D9">
        <w:rPr>
          <w:rFonts w:cs="Arial"/>
          <w:b/>
          <w:lang w:val="bs-Latn-BA"/>
        </w:rPr>
        <w:t>stranica</w:t>
      </w:r>
      <w:r w:rsidRPr="009F77D9">
        <w:rPr>
          <w:rFonts w:cs="Arial"/>
          <w:lang w:val="bs-Latn-BA"/>
        </w:rPr>
        <w:t>), u skladu sa ovdje utvrđenim i definisanim pravilima.</w:t>
      </w:r>
    </w:p>
    <w:p w14:paraId="42538E8E" w14:textId="77777777" w:rsidR="009F77D9" w:rsidRPr="009F77D9" w:rsidRDefault="009F77D9" w:rsidP="009F77D9">
      <w:pPr>
        <w:spacing w:after="0" w:line="240" w:lineRule="auto"/>
        <w:jc w:val="both"/>
        <w:rPr>
          <w:rFonts w:cs="Arial"/>
          <w:lang w:val="bs-Latn-BA"/>
        </w:rPr>
      </w:pPr>
      <w:r w:rsidRPr="009F77D9">
        <w:rPr>
          <w:rFonts w:cs="Arial"/>
          <w:lang w:val="bs-Latn-BA"/>
        </w:rPr>
        <w:t xml:space="preserve">  </w:t>
      </w:r>
    </w:p>
    <w:p w14:paraId="1A90BD32"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Konkurs počinje 14. oktobra 2021, sa početkom u 00.00 časova i završava se 18. oktobra 2021. godine u 23.59 časova.</w:t>
      </w:r>
    </w:p>
    <w:p w14:paraId="3DB6F850" w14:textId="77777777" w:rsidR="009F77D9" w:rsidRPr="009F77D9" w:rsidRDefault="009F77D9" w:rsidP="009F77D9">
      <w:pPr>
        <w:spacing w:after="0" w:line="240" w:lineRule="auto"/>
        <w:jc w:val="both"/>
        <w:rPr>
          <w:rFonts w:cs="Arial"/>
          <w:lang w:val="bs-Latn-BA"/>
        </w:rPr>
      </w:pPr>
    </w:p>
    <w:p w14:paraId="2F60E40A"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Konkurs se organizuje na teritoriji Bosne i Hercegovine, a u svrhu promocije Chipsy proizvoda.</w:t>
      </w:r>
    </w:p>
    <w:p w14:paraId="33191858" w14:textId="77777777" w:rsidR="009F77D9" w:rsidRPr="009F77D9" w:rsidRDefault="009F77D9" w:rsidP="009F77D9">
      <w:pPr>
        <w:spacing w:after="0" w:line="240" w:lineRule="auto"/>
        <w:jc w:val="both"/>
        <w:rPr>
          <w:rFonts w:cs="Arial"/>
          <w:lang w:val="bs-Latn-BA"/>
        </w:rPr>
      </w:pPr>
    </w:p>
    <w:p w14:paraId="64C7B119"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Predmet Konkursa je izbor najkreativnijeg Sadržaja (kako je definisano članom 3.4.) postavljenih na stranici.</w:t>
      </w:r>
    </w:p>
    <w:p w14:paraId="5BE1F0B6" w14:textId="77777777" w:rsidR="009F77D9" w:rsidRPr="009F77D9" w:rsidRDefault="009F77D9" w:rsidP="009F77D9">
      <w:pPr>
        <w:spacing w:after="0" w:line="240" w:lineRule="auto"/>
        <w:contextualSpacing/>
        <w:jc w:val="both"/>
        <w:rPr>
          <w:rFonts w:cs="Arial"/>
          <w:b/>
          <w:lang w:val="bs-Latn-BA"/>
        </w:rPr>
      </w:pPr>
    </w:p>
    <w:p w14:paraId="05DC4DCA" w14:textId="77777777" w:rsidR="009F77D9" w:rsidRPr="009F77D9" w:rsidRDefault="009F77D9" w:rsidP="009F77D9">
      <w:pPr>
        <w:numPr>
          <w:ilvl w:val="0"/>
          <w:numId w:val="1"/>
        </w:numPr>
        <w:spacing w:after="0" w:line="240" w:lineRule="auto"/>
        <w:contextualSpacing/>
        <w:jc w:val="both"/>
        <w:rPr>
          <w:rFonts w:cs="Arial"/>
          <w:b/>
          <w:lang w:val="bs-Latn-BA"/>
        </w:rPr>
      </w:pPr>
      <w:r w:rsidRPr="009F77D9">
        <w:rPr>
          <w:rFonts w:cs="Arial"/>
          <w:b/>
          <w:lang w:val="bs-Latn-BA"/>
        </w:rPr>
        <w:t>Uslovi učešća na Konkursu</w:t>
      </w:r>
    </w:p>
    <w:p w14:paraId="6FA0DF6C" w14:textId="77777777" w:rsidR="009F77D9" w:rsidRPr="009F77D9" w:rsidRDefault="009F77D9" w:rsidP="009F77D9">
      <w:pPr>
        <w:spacing w:after="0" w:line="240" w:lineRule="auto"/>
        <w:contextualSpacing/>
        <w:jc w:val="both"/>
        <w:rPr>
          <w:rFonts w:cs="Arial"/>
          <w:b/>
          <w:lang w:val="bs-Latn-BA"/>
        </w:rPr>
      </w:pPr>
    </w:p>
    <w:p w14:paraId="09A83669"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Pravo učešća imaju sljedeća lica:</w:t>
      </w:r>
    </w:p>
    <w:p w14:paraId="153C1D82" w14:textId="77777777" w:rsidR="009F77D9" w:rsidRPr="009F77D9" w:rsidRDefault="009F77D9" w:rsidP="009F77D9">
      <w:pPr>
        <w:numPr>
          <w:ilvl w:val="2"/>
          <w:numId w:val="1"/>
        </w:numPr>
        <w:spacing w:after="0" w:line="240" w:lineRule="auto"/>
        <w:contextualSpacing/>
        <w:jc w:val="both"/>
        <w:rPr>
          <w:rFonts w:cs="Arial"/>
          <w:lang w:val="bs-Latn-BA"/>
        </w:rPr>
      </w:pPr>
      <w:r w:rsidRPr="009F77D9">
        <w:rPr>
          <w:rFonts w:cs="Arial"/>
          <w:lang w:val="bs-Latn-BA"/>
        </w:rPr>
        <w:t>Državljani Bosne i Hercegovine sa prebivalištem na teritoriji Bosne i Hercegovine.</w:t>
      </w:r>
    </w:p>
    <w:p w14:paraId="3E44C304" w14:textId="77777777" w:rsidR="009F77D9" w:rsidRPr="009F77D9" w:rsidRDefault="009F77D9" w:rsidP="009F77D9">
      <w:pPr>
        <w:numPr>
          <w:ilvl w:val="2"/>
          <w:numId w:val="1"/>
        </w:numPr>
        <w:spacing w:after="0" w:line="240" w:lineRule="auto"/>
        <w:contextualSpacing/>
        <w:jc w:val="both"/>
        <w:rPr>
          <w:rFonts w:cs="Arial"/>
          <w:lang w:val="bs-Latn-BA"/>
        </w:rPr>
      </w:pPr>
      <w:r w:rsidRPr="009F77D9">
        <w:rPr>
          <w:rFonts w:cs="Arial"/>
          <w:lang w:val="bs-Latn-BA"/>
        </w:rPr>
        <w:t>Strani državljani sa prebivalištem i/ili boravištem na teritoriji Bosne i Hercegovine.</w:t>
      </w:r>
    </w:p>
    <w:p w14:paraId="6EFA5288" w14:textId="77777777" w:rsidR="009F77D9" w:rsidRPr="009F77D9" w:rsidRDefault="009F77D9" w:rsidP="009F77D9">
      <w:pPr>
        <w:spacing w:after="0" w:line="240" w:lineRule="auto"/>
        <w:jc w:val="both"/>
        <w:rPr>
          <w:rFonts w:cs="Arial"/>
          <w:lang w:val="bs-Latn-BA"/>
        </w:rPr>
      </w:pPr>
    </w:p>
    <w:p w14:paraId="143D22B2"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Pravo učešća na Konkursu nemaju sljedeća lica:</w:t>
      </w:r>
    </w:p>
    <w:p w14:paraId="0868C0BD" w14:textId="77777777" w:rsidR="009F77D9" w:rsidRPr="009F77D9" w:rsidRDefault="009F77D9" w:rsidP="009F77D9">
      <w:pPr>
        <w:numPr>
          <w:ilvl w:val="2"/>
          <w:numId w:val="1"/>
        </w:numPr>
        <w:spacing w:after="0" w:line="240" w:lineRule="auto"/>
        <w:contextualSpacing/>
        <w:jc w:val="both"/>
        <w:rPr>
          <w:rFonts w:cs="Arial"/>
          <w:lang w:val="bs-Latn-BA"/>
        </w:rPr>
      </w:pPr>
      <w:r w:rsidRPr="009F77D9">
        <w:rPr>
          <w:rFonts w:cs="Arial"/>
          <w:lang w:val="bs-Latn-BA"/>
        </w:rPr>
        <w:t>Lica koja su u stalnom radnom odnosu ili su po drugom pravnom osnovu angažovana na radu kod Organizatora, kao ni njihovi bračni drugovi, roditelji i djeca;</w:t>
      </w:r>
    </w:p>
    <w:p w14:paraId="35B6BD5F" w14:textId="77777777" w:rsidR="009F77D9" w:rsidRPr="009F77D9" w:rsidRDefault="009F77D9" w:rsidP="009F77D9">
      <w:pPr>
        <w:numPr>
          <w:ilvl w:val="2"/>
          <w:numId w:val="1"/>
        </w:numPr>
        <w:spacing w:after="0" w:line="240" w:lineRule="auto"/>
        <w:contextualSpacing/>
        <w:jc w:val="both"/>
        <w:rPr>
          <w:rFonts w:cs="Arial"/>
          <w:lang w:val="bs-Latn-BA"/>
        </w:rPr>
      </w:pPr>
      <w:r w:rsidRPr="009F77D9">
        <w:rPr>
          <w:rFonts w:cs="Arial"/>
          <w:lang w:val="bs-Latn-BA"/>
        </w:rPr>
        <w:t>Lica koja su u stalnom radnom odnosu ili su po drugom osnovu angažovana kod pravnih i/ili fizičkih lica koja na bilo koji način učestvuju u organizovanju Konkursa i /ili imaju pristup podacima vezanim za organizovanje Konkursa, kao ni njihovi bračni drugovi, roditelji i djeca.</w:t>
      </w:r>
    </w:p>
    <w:p w14:paraId="3E8BAD85" w14:textId="77777777" w:rsidR="009F77D9" w:rsidRPr="009F77D9" w:rsidRDefault="009F77D9" w:rsidP="009F77D9">
      <w:pPr>
        <w:spacing w:after="0" w:line="240" w:lineRule="auto"/>
        <w:contextualSpacing/>
        <w:jc w:val="both"/>
        <w:rPr>
          <w:rFonts w:cs="Arial"/>
          <w:b/>
          <w:lang w:val="bs-Latn-BA"/>
        </w:rPr>
      </w:pPr>
    </w:p>
    <w:p w14:paraId="0F8C9026" w14:textId="77777777" w:rsidR="009F77D9" w:rsidRPr="009F77D9" w:rsidRDefault="009F77D9" w:rsidP="009F77D9">
      <w:pPr>
        <w:numPr>
          <w:ilvl w:val="0"/>
          <w:numId w:val="1"/>
        </w:numPr>
        <w:spacing w:after="0" w:line="240" w:lineRule="auto"/>
        <w:contextualSpacing/>
        <w:jc w:val="both"/>
        <w:rPr>
          <w:rFonts w:cs="Arial"/>
          <w:b/>
          <w:lang w:val="bs-Latn-BA"/>
        </w:rPr>
      </w:pPr>
      <w:r w:rsidRPr="009F77D9">
        <w:rPr>
          <w:rFonts w:cs="Arial"/>
          <w:b/>
          <w:lang w:val="bs-Latn-BA"/>
        </w:rPr>
        <w:t>Opis Konkursa</w:t>
      </w:r>
    </w:p>
    <w:p w14:paraId="1E82CA90" w14:textId="77777777" w:rsidR="009F77D9" w:rsidRPr="009F77D9" w:rsidRDefault="009F77D9" w:rsidP="009F77D9">
      <w:pPr>
        <w:spacing w:after="0" w:line="240" w:lineRule="auto"/>
        <w:contextualSpacing/>
        <w:jc w:val="both"/>
        <w:rPr>
          <w:rFonts w:cs="Arial"/>
          <w:b/>
          <w:lang w:val="bs-Latn-BA"/>
        </w:rPr>
      </w:pPr>
    </w:p>
    <w:p w14:paraId="1AA1B81A"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Konkurs traje 5 (pet) dana.</w:t>
      </w:r>
    </w:p>
    <w:p w14:paraId="4920835A" w14:textId="77777777" w:rsidR="009F77D9" w:rsidRPr="009F77D9" w:rsidRDefault="009F77D9" w:rsidP="009F77D9">
      <w:pPr>
        <w:spacing w:after="0" w:line="240" w:lineRule="auto"/>
        <w:jc w:val="both"/>
        <w:rPr>
          <w:rFonts w:cs="Arial"/>
          <w:lang w:val="bs-Latn-BA"/>
        </w:rPr>
      </w:pPr>
    </w:p>
    <w:p w14:paraId="7F5BFF97"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 xml:space="preserve">Da bi lice (u daljem tekstu: </w:t>
      </w:r>
      <w:r w:rsidRPr="009F77D9">
        <w:rPr>
          <w:rFonts w:cs="Arial"/>
          <w:b/>
          <w:lang w:val="bs-Latn-BA"/>
        </w:rPr>
        <w:t>Učesnik</w:t>
      </w:r>
      <w:r w:rsidRPr="009F77D9">
        <w:rPr>
          <w:rFonts w:cs="Arial"/>
          <w:lang w:val="bs-Latn-BA"/>
        </w:rPr>
        <w:t>) steklo pravo učestvovanja na Konkursu potrebno je da svoj Sadržaj objavi u komentarima na objavi na Bingo Tuzla Facebook stranici</w:t>
      </w:r>
      <w:r w:rsidRPr="009F77D9">
        <w:rPr>
          <w:rFonts w:cs="Arial"/>
          <w:color w:val="000000" w:themeColor="text1"/>
          <w:lang w:val="bs-Latn-BA"/>
        </w:rPr>
        <w:t xml:space="preserve">. </w:t>
      </w:r>
      <w:r w:rsidRPr="009F77D9">
        <w:rPr>
          <w:rFonts w:cs="Arial"/>
          <w:lang w:val="bs-Latn-BA"/>
        </w:rPr>
        <w:t xml:space="preserve">Postavkom svog Sadržaja na stranici, Učesnik izričito potvrđuje da je pročitao i da je saglasan odnosno da prihvata prava i obaveze iz ovih Pravila i daje pristanak za obradu svojih ličnih podataka. Ova Pravila Učesnicima će biti dostupna na uvid na zvaničnoj Binog Tuzla Facebook stranici: </w:t>
      </w:r>
      <w:hyperlink r:id="rId6" w:history="1">
        <w:r w:rsidRPr="009F77D9">
          <w:rPr>
            <w:color w:val="0563C1" w:themeColor="hyperlink"/>
            <w:u w:val="single"/>
          </w:rPr>
          <w:t>https://www.facebook.com/bingotuzla</w:t>
        </w:r>
      </w:hyperlink>
      <w:r w:rsidRPr="009F77D9">
        <w:t xml:space="preserve"> </w:t>
      </w:r>
      <w:r w:rsidRPr="009F77D9">
        <w:rPr>
          <w:rFonts w:cs="Arial"/>
          <w:lang w:val="bs-Latn-BA"/>
        </w:rPr>
        <w:t xml:space="preserve">(u daljem tekstu: </w:t>
      </w:r>
      <w:r w:rsidRPr="009F77D9">
        <w:rPr>
          <w:rFonts w:cs="Arial"/>
          <w:b/>
          <w:lang w:val="bs-Latn-BA"/>
        </w:rPr>
        <w:t>Facebook strani)</w:t>
      </w:r>
      <w:r w:rsidRPr="009F77D9">
        <w:rPr>
          <w:rFonts w:cs="Arial"/>
          <w:lang w:val="bs-Latn-BA"/>
        </w:rPr>
        <w:t xml:space="preserve">. Uputstvo o pristupu Pravilima </w:t>
      </w:r>
      <w:r w:rsidRPr="009F77D9">
        <w:rPr>
          <w:rFonts w:cs="Arial"/>
          <w:lang w:val="hr-BA"/>
        </w:rPr>
        <w:t>će biti objavljeno i na Bingo Tuzla Instagram stranici.</w:t>
      </w:r>
    </w:p>
    <w:p w14:paraId="07693347" w14:textId="77777777" w:rsidR="009F77D9" w:rsidRPr="009F77D9" w:rsidRDefault="009F77D9" w:rsidP="009F77D9">
      <w:pPr>
        <w:spacing w:after="0" w:line="240" w:lineRule="auto"/>
        <w:contextualSpacing/>
        <w:jc w:val="both"/>
        <w:rPr>
          <w:rFonts w:cs="Arial"/>
          <w:lang w:val="bs-Latn-BA"/>
        </w:rPr>
      </w:pPr>
    </w:p>
    <w:p w14:paraId="69E0E22A"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Da bi korisnik uzeo učešće u Konkursu potrebno je da:</w:t>
      </w:r>
    </w:p>
    <w:p w14:paraId="73514803" w14:textId="77777777" w:rsidR="009F77D9" w:rsidRPr="009F77D9" w:rsidRDefault="009F77D9" w:rsidP="009F77D9">
      <w:pPr>
        <w:numPr>
          <w:ilvl w:val="2"/>
          <w:numId w:val="1"/>
        </w:numPr>
        <w:spacing w:after="0" w:line="240" w:lineRule="auto"/>
        <w:contextualSpacing/>
        <w:jc w:val="both"/>
        <w:rPr>
          <w:rFonts w:cs="Arial"/>
          <w:lang w:val="bs-Latn-BA"/>
        </w:rPr>
      </w:pPr>
      <w:r w:rsidRPr="009F77D9">
        <w:rPr>
          <w:rFonts w:cs="Arial"/>
          <w:lang w:val="bs-Latn-BA"/>
        </w:rPr>
        <w:t xml:space="preserve">U komentarima na objavu o darivanju Chipsy Oven Baked proizvodima odgovori na nagradno pitanje i da taguje jednu osobu.  </w:t>
      </w:r>
    </w:p>
    <w:p w14:paraId="1044845E" w14:textId="77777777" w:rsidR="009F77D9" w:rsidRPr="009F77D9" w:rsidRDefault="009F77D9" w:rsidP="009F77D9">
      <w:pPr>
        <w:spacing w:after="0" w:line="240" w:lineRule="auto"/>
        <w:contextualSpacing/>
        <w:jc w:val="both"/>
        <w:rPr>
          <w:rFonts w:cs="Arial"/>
          <w:highlight w:val="yellow"/>
          <w:lang w:val="bs-Latn-BA"/>
        </w:rPr>
      </w:pPr>
    </w:p>
    <w:p w14:paraId="2F96C591"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Samo Sadržaji koji su odobreni u skladu sa članom 4.3 Pravila od strane Organizatora, takmičit će se za nagrade iz člana 4.4 Pravila.</w:t>
      </w:r>
    </w:p>
    <w:p w14:paraId="46262717" w14:textId="77777777" w:rsidR="009F77D9" w:rsidRPr="009F77D9" w:rsidRDefault="009F77D9" w:rsidP="009F77D9">
      <w:pPr>
        <w:spacing w:after="0" w:line="240" w:lineRule="auto"/>
        <w:contextualSpacing/>
        <w:jc w:val="both"/>
        <w:rPr>
          <w:rFonts w:cs="Arial"/>
          <w:lang w:val="bs-Latn-BA"/>
        </w:rPr>
      </w:pPr>
    </w:p>
    <w:p w14:paraId="40B667E9"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 xml:space="preserve">Učesnik može da postavi neograničen broj Sadržaja u toku trajanja nagradnog konkursa. </w:t>
      </w:r>
    </w:p>
    <w:p w14:paraId="30BD2538" w14:textId="77777777" w:rsidR="009F77D9" w:rsidRPr="009F77D9" w:rsidRDefault="009F77D9" w:rsidP="009F77D9">
      <w:pPr>
        <w:spacing w:after="200" w:line="276" w:lineRule="auto"/>
        <w:ind w:left="720"/>
        <w:contextualSpacing/>
        <w:rPr>
          <w:rFonts w:cs="Arial"/>
          <w:lang w:val="bs-Latn-BA"/>
        </w:rPr>
      </w:pPr>
    </w:p>
    <w:p w14:paraId="6349AB6F"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Organizator ima diskreciono pravo da ne uvrsti u Konkurs bilo koji Sadržaj koji je neprimjerenog sadržaja, uključujući ali se ne ograničavajući na Sadržaje koji sadrže uvredljive, pogrdne, nepristojne Sadržaje, Sadržaje koje obmanjuju, prevarne ili Sadržaje koji dovode u zabludu, odnosno kojima se povrjeđuju autorska ili druga prava intelektualne svojine, Sadržaje koji sadrže prikaze opasnih situacija ili situacija koje mogu biti potencijalno opasne za psihičko ili fizičko zdravlje i/ili život, kojima se poziva na nasilje, diskriminaciju po bilo kom osnovu ili kojima se krše bilo koji propisi. Organizator ima diskreciono pravo da sakrije dio Sadržaja za koji smatra da se njegovim objavljivanjem povrjeđuju prava intelektualne svojine trećih lica. Učesnik samim učešćem u Konkursu daje saglasnost za ovakvu vrstu izmjene Sadržaja.</w:t>
      </w:r>
    </w:p>
    <w:p w14:paraId="1C42B637" w14:textId="77777777" w:rsidR="009F77D9" w:rsidRPr="009F77D9" w:rsidRDefault="009F77D9" w:rsidP="009F77D9">
      <w:pPr>
        <w:spacing w:after="0" w:line="240" w:lineRule="auto"/>
        <w:jc w:val="both"/>
        <w:rPr>
          <w:rFonts w:cs="Arial"/>
          <w:lang w:val="bs-Latn-BA"/>
        </w:rPr>
      </w:pPr>
    </w:p>
    <w:p w14:paraId="46551D3E"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Na kraju nagradnog konkursa biće odabrano deset (10) Sadržaja koji će biti nagrađeni. Pobijednički Sadržaji će biti odabrani isključivo na osnovu kriterijuma iz člana 4.3 Pravila, i to od strane žirija sačinjenog za tu priliku.</w:t>
      </w:r>
    </w:p>
    <w:p w14:paraId="4A4FB561" w14:textId="77777777" w:rsidR="009F77D9" w:rsidRPr="009F77D9" w:rsidRDefault="009F77D9" w:rsidP="009F77D9">
      <w:pPr>
        <w:spacing w:after="0" w:line="240" w:lineRule="auto"/>
        <w:jc w:val="both"/>
        <w:rPr>
          <w:rFonts w:cs="Arial"/>
          <w:lang w:val="bs-Latn-BA"/>
        </w:rPr>
      </w:pPr>
    </w:p>
    <w:p w14:paraId="6EEE2C9E"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 xml:space="preserve">Spisak pobijedničkih Sadržaja biće objavljen na Facebook stranici </w:t>
      </w:r>
      <w:hyperlink r:id="rId7" w:history="1">
        <w:r w:rsidRPr="009F77D9">
          <w:rPr>
            <w:rFonts w:cs="Arial"/>
            <w:color w:val="0563C1" w:themeColor="hyperlink"/>
            <w:u w:val="single"/>
            <w:lang w:val="bs-Latn-BA"/>
          </w:rPr>
          <w:t>https://www.facebook.com/bingotuzla</w:t>
        </w:r>
      </w:hyperlink>
      <w:r w:rsidRPr="009F77D9">
        <w:rPr>
          <w:rFonts w:cs="Arial"/>
          <w:lang w:val="bs-Latn-BA"/>
        </w:rPr>
        <w:t>.</w:t>
      </w:r>
      <w:hyperlink w:history="1"/>
    </w:p>
    <w:p w14:paraId="42329632" w14:textId="77777777" w:rsidR="009F77D9" w:rsidRPr="009F77D9" w:rsidRDefault="009F77D9" w:rsidP="009F77D9">
      <w:pPr>
        <w:spacing w:after="0" w:line="240" w:lineRule="auto"/>
        <w:jc w:val="both"/>
        <w:rPr>
          <w:rFonts w:cs="Arial"/>
          <w:lang w:val="bs-Latn-BA"/>
        </w:rPr>
      </w:pPr>
    </w:p>
    <w:p w14:paraId="29B8CC1D" w14:textId="77777777" w:rsidR="009F77D9" w:rsidRPr="009F77D9" w:rsidRDefault="009F77D9" w:rsidP="009F77D9">
      <w:pPr>
        <w:numPr>
          <w:ilvl w:val="1"/>
          <w:numId w:val="1"/>
        </w:numPr>
        <w:spacing w:after="0" w:line="240" w:lineRule="auto"/>
        <w:contextualSpacing/>
        <w:jc w:val="both"/>
        <w:rPr>
          <w:rFonts w:cs="Arial"/>
          <w:lang w:val="bs-Latn-BA"/>
        </w:rPr>
      </w:pPr>
      <w:r w:rsidRPr="009F77D9">
        <w:rPr>
          <w:rFonts w:cs="Arial"/>
          <w:lang w:val="bs-Latn-BA"/>
        </w:rPr>
        <w:t>Dobitnik je fizičko lice koje se prijavilo na Konkurs putem koraka iz člana 3.3.1 ovih Pravila, a čiji Sadržaj je odabran kao pobjednički u skladu sa kriterijumima iz člana 4.3. (u daljem tekstu</w:t>
      </w:r>
      <w:r w:rsidRPr="009F77D9">
        <w:rPr>
          <w:rFonts w:cs="Arial"/>
          <w:b/>
          <w:lang w:val="bs-Latn-BA"/>
        </w:rPr>
        <w:t>: Dobitnik</w:t>
      </w:r>
      <w:r w:rsidRPr="009F77D9">
        <w:rPr>
          <w:rFonts w:cs="Arial"/>
          <w:lang w:val="bs-Latn-BA"/>
        </w:rPr>
        <w:t>).  Isključena je bilo kakva odgovornost Organizatora u slučaju spora između Učesnika u Konkursu  i/ili trećih lica u vezi vlasništva nad poslanim Sadržajem ili Facebook stranicom, a u slučaju da Organizator bude obuhvaćen u sporu, Učesnik se obavezuje da će ga obeštetiti do punog iznosa pretrpljene štete i prouzrokovanih troškova postupka.</w:t>
      </w:r>
    </w:p>
    <w:p w14:paraId="317B471B" w14:textId="77777777" w:rsidR="009F77D9" w:rsidRPr="009F77D9" w:rsidRDefault="009F77D9" w:rsidP="009F77D9">
      <w:pPr>
        <w:spacing w:after="0" w:line="240" w:lineRule="auto"/>
        <w:jc w:val="both"/>
        <w:rPr>
          <w:rFonts w:cs="Arial"/>
          <w:lang w:val="bs-Latn-BA"/>
        </w:rPr>
      </w:pPr>
    </w:p>
    <w:p w14:paraId="6163B717" w14:textId="77777777" w:rsidR="009F77D9" w:rsidRPr="009F77D9" w:rsidRDefault="009F77D9" w:rsidP="009F77D9">
      <w:pPr>
        <w:spacing w:after="200" w:line="276" w:lineRule="auto"/>
        <w:ind w:left="720"/>
        <w:contextualSpacing/>
        <w:rPr>
          <w:rFonts w:cs="Arial"/>
          <w:lang w:val="bs-Latn-BA"/>
        </w:rPr>
      </w:pPr>
    </w:p>
    <w:p w14:paraId="7C065FCE" w14:textId="320A97F0" w:rsidR="009F77D9" w:rsidRDefault="009F77D9" w:rsidP="00BB3CEC">
      <w:pPr>
        <w:numPr>
          <w:ilvl w:val="1"/>
          <w:numId w:val="1"/>
        </w:numPr>
        <w:spacing w:after="0" w:line="240" w:lineRule="auto"/>
        <w:contextualSpacing/>
        <w:jc w:val="both"/>
        <w:rPr>
          <w:rFonts w:cs="Arial"/>
          <w:lang w:val="bs-Latn-BA"/>
        </w:rPr>
      </w:pPr>
      <w:r w:rsidRPr="009F77D9">
        <w:rPr>
          <w:rFonts w:cs="Arial"/>
          <w:lang w:val="bs-Latn-BA"/>
        </w:rPr>
        <w:t>Učesnik garantuje da je Sadržaj njegovo originalno djelo i da nije predmet bilo kog ograničenja bilo koje prirode, koje bi spriječilo ili ograničilo upotrebu Sadržaja od strane Organizatora za potrebe organizovanja ovog Konkursa. Učesnik garantuje da na Sadržaju ne postoje bilo koja prava trećih lica, uključujući bilo kakve terete ili potraživanja trećih lica. Učesnik konstatuje, saglasan je i garantuje da Sadržaj odnosno bilo koji njegov dio ne predstavlja povredu bilo kojih autorskih prava trećih lica, povjerljivih informacija, poslovnih tajni ili zaštićenih robnih ili uslužnih znakova ili dizajna koji pripadaju bilo kom fizičkom ili pravnom licu osim učesniku ili Organizatoru. Učesnik garantuje da Sadržaj ne povrjeđuje pravo privatnosti ili publiciteta bilo kog lica i da je pribavio sve dozvole i saglasnosti za učešće u Konkursu od trećih lica čiji se lik ili bilo koje lično dobro ili zaštićeno djelo ili znak prikazuje u okviru Sadržaja.</w:t>
      </w:r>
    </w:p>
    <w:p w14:paraId="5B73B29E" w14:textId="77777777" w:rsidR="00BB3CEC" w:rsidRPr="009F77D9" w:rsidRDefault="00BB3CEC" w:rsidP="00BB3CEC">
      <w:pPr>
        <w:spacing w:after="0" w:line="240" w:lineRule="auto"/>
        <w:ind w:left="540"/>
        <w:contextualSpacing/>
        <w:jc w:val="both"/>
        <w:rPr>
          <w:rFonts w:cs="Arial"/>
          <w:lang w:val="bs-Latn-BA"/>
        </w:rPr>
      </w:pPr>
    </w:p>
    <w:p w14:paraId="1B965048" w14:textId="77777777" w:rsidR="009F77D9" w:rsidRPr="009F77D9" w:rsidRDefault="009F77D9" w:rsidP="009F77D9">
      <w:pPr>
        <w:numPr>
          <w:ilvl w:val="1"/>
          <w:numId w:val="1"/>
        </w:numPr>
        <w:spacing w:after="0" w:line="240" w:lineRule="auto"/>
        <w:contextualSpacing/>
        <w:jc w:val="both"/>
        <w:rPr>
          <w:rFonts w:cs="Arial"/>
        </w:rPr>
      </w:pPr>
      <w:r w:rsidRPr="009F77D9">
        <w:rPr>
          <w:rFonts w:ascii="Calibri" w:eastAsia="Times New Roman" w:hAnsi="Calibri" w:cs="Times New Roman"/>
        </w:rPr>
        <w:lastRenderedPageBreak/>
        <w:t>Pravila Konkursa su dostupna svakom Učesniku na Facebook stranici Bingo Tuzla i na sajtu www.bingotuzla.ba. Postavljanjem Sadržaja na stranici</w:t>
      </w:r>
      <w:r w:rsidRPr="009F77D9">
        <w:t xml:space="preserve"> </w:t>
      </w:r>
      <w:r w:rsidRPr="009F77D9">
        <w:rPr>
          <w:rFonts w:ascii="Calibri" w:eastAsia="Times New Roman" w:hAnsi="Calibri" w:cs="Times New Roman"/>
        </w:rPr>
        <w:t>svaki Učesnik potvrđuje da je pročitao Pravila Konkursa, da je u potpunosti razumio sve uslove, prava i obaveze iz Pravila i da je u potpunosti saglasan sa istima.</w:t>
      </w:r>
    </w:p>
    <w:p w14:paraId="7092AA1A" w14:textId="77777777" w:rsidR="009F77D9" w:rsidRPr="009F77D9" w:rsidRDefault="009F77D9" w:rsidP="009F77D9">
      <w:pPr>
        <w:spacing w:after="0" w:line="240" w:lineRule="auto"/>
        <w:jc w:val="both"/>
        <w:rPr>
          <w:rFonts w:cs="Arial"/>
          <w:lang w:val="bs-Latn-BA"/>
        </w:rPr>
      </w:pPr>
    </w:p>
    <w:p w14:paraId="4594A061" w14:textId="77777777" w:rsidR="009F77D9" w:rsidRPr="009F77D9" w:rsidRDefault="009F77D9" w:rsidP="009F77D9">
      <w:pPr>
        <w:numPr>
          <w:ilvl w:val="0"/>
          <w:numId w:val="1"/>
        </w:numPr>
        <w:spacing w:after="0" w:line="240" w:lineRule="auto"/>
        <w:contextualSpacing/>
        <w:jc w:val="both"/>
        <w:rPr>
          <w:rFonts w:cs="Arial"/>
          <w:b/>
          <w:lang w:val="bs-Latn-BA"/>
        </w:rPr>
      </w:pPr>
      <w:r w:rsidRPr="009F77D9">
        <w:rPr>
          <w:rFonts w:cs="Arial"/>
          <w:b/>
          <w:lang w:val="bs-Latn-BA"/>
        </w:rPr>
        <w:t>Pobjednici i vrste nagrada</w:t>
      </w:r>
    </w:p>
    <w:p w14:paraId="71D989AB" w14:textId="77777777" w:rsidR="009F77D9" w:rsidRPr="009F77D9" w:rsidRDefault="009F77D9" w:rsidP="009F77D9">
      <w:pPr>
        <w:spacing w:after="0" w:line="240" w:lineRule="auto"/>
        <w:jc w:val="both"/>
        <w:rPr>
          <w:rFonts w:cs="Arial"/>
          <w:b/>
          <w:lang w:val="bs-Latn-BA"/>
        </w:rPr>
      </w:pPr>
    </w:p>
    <w:p w14:paraId="41835C8F" w14:textId="77777777" w:rsidR="009F77D9" w:rsidRPr="009F77D9" w:rsidRDefault="009F77D9" w:rsidP="009F77D9">
      <w:pPr>
        <w:spacing w:after="0" w:line="240" w:lineRule="auto"/>
        <w:jc w:val="both"/>
        <w:rPr>
          <w:rFonts w:cs="Arial"/>
          <w:highlight w:val="yellow"/>
          <w:lang w:val="bs-Latn-BA"/>
        </w:rPr>
      </w:pPr>
      <w:r w:rsidRPr="009F77D9">
        <w:rPr>
          <w:rFonts w:cs="Arial"/>
          <w:lang w:val="bs-Latn-BA"/>
        </w:rPr>
        <w:t>4.1.</w:t>
      </w:r>
      <w:r w:rsidRPr="009F77D9">
        <w:rPr>
          <w:rFonts w:cs="Arial"/>
          <w:lang w:val="bs-Latn-BA"/>
        </w:rPr>
        <w:tab/>
        <w:t xml:space="preserve">Žiri iz člana 3.7 Pravila će izabrati 10 (deset) najkreativnijih Sadržaja na kraju nagradnog konkursa i na osnovu kriterijuma iz člana 4.3 Pravila. </w:t>
      </w:r>
    </w:p>
    <w:p w14:paraId="6782A21A" w14:textId="77777777" w:rsidR="009F77D9" w:rsidRPr="009F77D9" w:rsidRDefault="009F77D9" w:rsidP="009F77D9">
      <w:pPr>
        <w:spacing w:after="0" w:line="240" w:lineRule="auto"/>
        <w:jc w:val="both"/>
        <w:rPr>
          <w:rFonts w:cs="Arial"/>
          <w:lang w:val="bs-Latn-BA"/>
        </w:rPr>
      </w:pPr>
    </w:p>
    <w:p w14:paraId="1991BC94" w14:textId="784F2370" w:rsidR="009F77D9" w:rsidRPr="009F77D9" w:rsidRDefault="009F77D9" w:rsidP="009F77D9">
      <w:pPr>
        <w:spacing w:after="0" w:line="240" w:lineRule="auto"/>
        <w:jc w:val="both"/>
        <w:rPr>
          <w:rFonts w:cs="Arial"/>
          <w:lang w:val="bs-Latn-BA"/>
        </w:rPr>
      </w:pPr>
      <w:r w:rsidRPr="009F77D9">
        <w:rPr>
          <w:rFonts w:cs="Arial"/>
          <w:lang w:val="bs-Latn-BA"/>
        </w:rPr>
        <w:t xml:space="preserve">4.3. </w:t>
      </w:r>
      <w:r w:rsidRPr="009F77D9">
        <w:rPr>
          <w:rFonts w:cs="Arial"/>
          <w:lang w:val="bs-Latn-BA"/>
        </w:rPr>
        <w:tab/>
        <w:t>Kriterijum za ocijenjivanje sadržaja na stranicama je kreativnost. Biće odabrani najkreativniji komentari</w:t>
      </w:r>
      <w:r w:rsidR="00D547A4">
        <w:rPr>
          <w:rFonts w:cs="Arial"/>
          <w:lang w:val="bs-Latn-BA"/>
        </w:rPr>
        <w:t xml:space="preserve"> u</w:t>
      </w:r>
      <w:r w:rsidRPr="009F77D9">
        <w:rPr>
          <w:rFonts w:cs="Arial"/>
          <w:lang w:val="bs-Latn-BA"/>
        </w:rPr>
        <w:t xml:space="preserve"> okviru objave koji su vezana za nagradni konkurs, a koji takođe imaju tagovanu jednu osobu. </w:t>
      </w:r>
    </w:p>
    <w:p w14:paraId="06FC3A48" w14:textId="77777777" w:rsidR="009F77D9" w:rsidRPr="009F77D9" w:rsidRDefault="009F77D9" w:rsidP="009F77D9">
      <w:pPr>
        <w:spacing w:after="0" w:line="240" w:lineRule="auto"/>
        <w:jc w:val="both"/>
        <w:rPr>
          <w:rFonts w:cs="Arial"/>
          <w:lang w:val="bs-Latn-BA"/>
        </w:rPr>
      </w:pPr>
    </w:p>
    <w:p w14:paraId="15549EB2" w14:textId="77777777" w:rsidR="009F77D9" w:rsidRPr="009F77D9" w:rsidRDefault="009F77D9" w:rsidP="009F77D9">
      <w:pPr>
        <w:numPr>
          <w:ilvl w:val="1"/>
          <w:numId w:val="3"/>
        </w:numPr>
        <w:spacing w:after="0" w:line="240" w:lineRule="auto"/>
        <w:contextualSpacing/>
        <w:jc w:val="both"/>
        <w:rPr>
          <w:rFonts w:cs="Arial"/>
          <w:lang w:val="bs-Latn-BA"/>
        </w:rPr>
      </w:pPr>
      <w:r w:rsidRPr="009F77D9">
        <w:rPr>
          <w:rFonts w:cs="Arial"/>
          <w:lang w:val="bs-Latn-BA"/>
        </w:rPr>
        <w:t xml:space="preserve">Svaki od deset dobitnika koje je izabrao Žiri će biti nagrađeni sa:  </w:t>
      </w:r>
    </w:p>
    <w:p w14:paraId="6A58D187" w14:textId="77777777" w:rsidR="009F77D9" w:rsidRPr="009F77D9" w:rsidRDefault="009F77D9" w:rsidP="009F77D9">
      <w:pPr>
        <w:numPr>
          <w:ilvl w:val="2"/>
          <w:numId w:val="3"/>
        </w:numPr>
        <w:spacing w:after="0" w:line="240" w:lineRule="auto"/>
        <w:contextualSpacing/>
        <w:jc w:val="both"/>
        <w:rPr>
          <w:rFonts w:cs="Arial"/>
          <w:lang w:val="bs-Latn-BA"/>
        </w:rPr>
      </w:pPr>
      <w:r w:rsidRPr="009F77D9">
        <w:rPr>
          <w:rFonts w:cs="Arial"/>
          <w:lang w:val="bs-Latn-BA"/>
        </w:rPr>
        <w:t>Paketom Oven Baked proizvoda.</w:t>
      </w:r>
    </w:p>
    <w:p w14:paraId="6C6B1117" w14:textId="77777777" w:rsidR="009F77D9" w:rsidRPr="009F77D9" w:rsidRDefault="009F77D9" w:rsidP="009F77D9">
      <w:pPr>
        <w:spacing w:after="0" w:line="240" w:lineRule="auto"/>
        <w:contextualSpacing/>
        <w:jc w:val="both"/>
        <w:rPr>
          <w:rFonts w:cs="Arial"/>
          <w:lang w:val="bs-Latn-BA"/>
        </w:rPr>
      </w:pPr>
    </w:p>
    <w:p w14:paraId="627B9285" w14:textId="77777777" w:rsidR="009F77D9" w:rsidRPr="009F77D9" w:rsidRDefault="009F77D9" w:rsidP="009F77D9">
      <w:pPr>
        <w:numPr>
          <w:ilvl w:val="1"/>
          <w:numId w:val="3"/>
        </w:numPr>
        <w:spacing w:after="0" w:line="240" w:lineRule="auto"/>
        <w:contextualSpacing/>
        <w:jc w:val="both"/>
        <w:rPr>
          <w:rFonts w:cs="Arial"/>
          <w:lang w:val="bs-Latn-BA"/>
        </w:rPr>
      </w:pPr>
      <w:r w:rsidRPr="009F77D9">
        <w:rPr>
          <w:rFonts w:cs="Arial"/>
          <w:lang w:val="bs-Latn-BA"/>
        </w:rPr>
        <w:t>Organizator će objaviti listu Dobitnika najkasnije tri dana po završetku nagradnog konkursa na Bingo Tuzla Facebook stranici</w:t>
      </w:r>
      <w:r w:rsidRPr="009F77D9">
        <w:rPr>
          <w:lang w:val="bs-Latn-BA"/>
        </w:rPr>
        <w:t>.</w:t>
      </w:r>
    </w:p>
    <w:p w14:paraId="39B0D933" w14:textId="77777777" w:rsidR="009F77D9" w:rsidRPr="009F77D9" w:rsidRDefault="009F77D9" w:rsidP="009F77D9">
      <w:pPr>
        <w:spacing w:after="0" w:line="240" w:lineRule="auto"/>
        <w:jc w:val="both"/>
        <w:rPr>
          <w:rFonts w:cs="Arial"/>
          <w:b/>
          <w:lang w:val="bs-Latn-BA"/>
        </w:rPr>
      </w:pPr>
    </w:p>
    <w:p w14:paraId="50894E0C" w14:textId="77777777" w:rsidR="009F77D9" w:rsidRPr="009F77D9" w:rsidRDefault="009F77D9" w:rsidP="009F77D9">
      <w:pPr>
        <w:numPr>
          <w:ilvl w:val="0"/>
          <w:numId w:val="3"/>
        </w:numPr>
        <w:spacing w:after="0" w:line="240" w:lineRule="auto"/>
        <w:contextualSpacing/>
        <w:jc w:val="both"/>
        <w:rPr>
          <w:rFonts w:cs="Arial"/>
          <w:b/>
          <w:lang w:val="bs-Latn-BA"/>
        </w:rPr>
      </w:pPr>
      <w:r w:rsidRPr="009F77D9">
        <w:rPr>
          <w:rFonts w:cs="Arial"/>
          <w:b/>
          <w:lang w:val="bs-Latn-BA"/>
        </w:rPr>
        <w:t>Način i rok predaje nagrada</w:t>
      </w:r>
    </w:p>
    <w:p w14:paraId="3E83F801" w14:textId="77777777" w:rsidR="009F77D9" w:rsidRPr="009F77D9" w:rsidRDefault="009F77D9" w:rsidP="009F77D9">
      <w:pPr>
        <w:spacing w:after="0" w:line="240" w:lineRule="auto"/>
        <w:contextualSpacing/>
        <w:jc w:val="both"/>
        <w:rPr>
          <w:rFonts w:cs="Arial"/>
          <w:b/>
          <w:lang w:val="bs-Latn-BA"/>
        </w:rPr>
      </w:pPr>
    </w:p>
    <w:p w14:paraId="67CE0970" w14:textId="77777777" w:rsidR="009F77D9" w:rsidRPr="009F77D9" w:rsidRDefault="009F77D9" w:rsidP="009F77D9">
      <w:pPr>
        <w:numPr>
          <w:ilvl w:val="1"/>
          <w:numId w:val="2"/>
        </w:numPr>
        <w:tabs>
          <w:tab w:val="left" w:pos="0"/>
        </w:tabs>
        <w:spacing w:after="0" w:line="240" w:lineRule="auto"/>
        <w:contextualSpacing/>
        <w:jc w:val="both"/>
        <w:rPr>
          <w:rFonts w:cs="Arial"/>
          <w:lang w:val="bs-Latn-BA"/>
        </w:rPr>
      </w:pPr>
      <w:r w:rsidRPr="009F77D9">
        <w:rPr>
          <w:rFonts w:cs="Arial"/>
          <w:lang w:val="bs-Latn-BA"/>
        </w:rPr>
        <w:t xml:space="preserve">     Organizator će uručiti nagrade Dobitnicima u roku od 15 radnih dana po završetku Konkursa a pošto Organizator stupi </w:t>
      </w:r>
      <w:r w:rsidRPr="009F77D9">
        <w:rPr>
          <w:rFonts w:cs="Arial"/>
          <w:lang w:val="sr-Latn-CS"/>
        </w:rPr>
        <w:t>u kontakt sa Učesnicima putem broja telefona koji je Učesnik ostavio u 'Inbox' poruci na Bingo Tuzla Facebook stranici.</w:t>
      </w:r>
      <w:r w:rsidRPr="009F77D9">
        <w:rPr>
          <w:rFonts w:cs="Arial"/>
          <w:lang w:val="bs-Latn-BA"/>
        </w:rPr>
        <w:t>. Dobitnici su dužni da se u roku od 5 dana nakon objave liste Dobitnika odazovu Organizatoru, i to putem 'Inbox' poruke. Organizator će nagrade dostaviti u jedan od distributivnih centara na teritoriji Bosne i Hercegovine koji se nalaze u Laktašima, Sarajevu, Tuzli i Mostaru. Dobitnik je dužan da o svom trošku preuzme nagrade u distributivnom centru koji je najbliži mjestu prebivališta Dobitnika u prethodnom dogovoru sa Organizatorom.</w:t>
      </w:r>
    </w:p>
    <w:p w14:paraId="664D0E0A" w14:textId="77777777" w:rsidR="009F77D9" w:rsidRPr="009F77D9" w:rsidRDefault="009F77D9" w:rsidP="009F77D9">
      <w:pPr>
        <w:tabs>
          <w:tab w:val="left" w:pos="0"/>
        </w:tabs>
        <w:spacing w:after="0" w:line="240" w:lineRule="auto"/>
        <w:contextualSpacing/>
        <w:jc w:val="both"/>
        <w:rPr>
          <w:rFonts w:cs="Arial"/>
          <w:lang w:val="bs-Latn-BA"/>
        </w:rPr>
      </w:pPr>
    </w:p>
    <w:p w14:paraId="3520753E"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Organizator ne snosi odgovornost u slučaju da ne može da stupi u kontakt sa Dobitnikom koji je osvojio nagradu iz razloga koji ne spadaju u odgovornost Organizatora.</w:t>
      </w:r>
    </w:p>
    <w:p w14:paraId="393E9CAC" w14:textId="77777777" w:rsidR="009F77D9" w:rsidRPr="009F77D9" w:rsidRDefault="009F77D9" w:rsidP="009F77D9">
      <w:pPr>
        <w:spacing w:after="0" w:line="240" w:lineRule="auto"/>
        <w:contextualSpacing/>
        <w:jc w:val="both"/>
        <w:rPr>
          <w:rFonts w:cs="Arial"/>
          <w:lang w:val="bs-Latn-BA"/>
        </w:rPr>
      </w:pPr>
    </w:p>
    <w:p w14:paraId="320D4176"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Dobitnici moraju obavestiti Organizatora u kom distributivnom centru iz člana 5.1. će preuzeti nagradu, a ukoliko to ne učine prestaju obaveze Organizatora da uruči nagradu.</w:t>
      </w:r>
    </w:p>
    <w:p w14:paraId="41951094" w14:textId="77777777" w:rsidR="009F77D9" w:rsidRPr="009F77D9" w:rsidRDefault="009F77D9" w:rsidP="009F77D9">
      <w:pPr>
        <w:spacing w:after="0" w:line="240" w:lineRule="auto"/>
        <w:contextualSpacing/>
        <w:jc w:val="both"/>
        <w:rPr>
          <w:rFonts w:cs="Arial"/>
          <w:lang w:val="bs-Latn-BA"/>
        </w:rPr>
      </w:pPr>
    </w:p>
    <w:p w14:paraId="0EA9C6E6"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 xml:space="preserve">Organizator ne snosi troškove prevoza ili putovanja Dobitnika niti bilo koje druge troškove dobitnika povezane sa dobijanjem nagrade. </w:t>
      </w:r>
    </w:p>
    <w:p w14:paraId="224023D2" w14:textId="77777777" w:rsidR="009F77D9" w:rsidRPr="009F77D9" w:rsidRDefault="009F77D9" w:rsidP="009F77D9">
      <w:pPr>
        <w:spacing w:after="200" w:line="276" w:lineRule="auto"/>
        <w:ind w:left="720"/>
        <w:contextualSpacing/>
        <w:rPr>
          <w:rFonts w:cs="Arial"/>
          <w:lang w:val="bs-Latn-BA"/>
        </w:rPr>
      </w:pPr>
    </w:p>
    <w:p w14:paraId="11AB06F5" w14:textId="77777777" w:rsidR="009F77D9" w:rsidRPr="009F77D9" w:rsidRDefault="009F77D9" w:rsidP="009F77D9">
      <w:pPr>
        <w:spacing w:after="0" w:line="240" w:lineRule="auto"/>
        <w:contextualSpacing/>
        <w:jc w:val="both"/>
        <w:rPr>
          <w:rFonts w:cs="Arial"/>
          <w:lang w:val="bs-Latn-BA"/>
        </w:rPr>
      </w:pPr>
    </w:p>
    <w:p w14:paraId="6936AC69"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Ako je Dobitnik maloljetno lice ili osoba djelimično ili potpuno lišena poslovne sposobnosti, za preuzimanje nagrade je neophodna saglasnost roditelja, staratelja, odnosno zakonskog zastupnika dobitnika na kojoj je potpis davaoca ovjeren od strane notara.</w:t>
      </w:r>
    </w:p>
    <w:p w14:paraId="718115F4" w14:textId="77777777" w:rsidR="009F77D9" w:rsidRPr="009F77D9" w:rsidRDefault="009F77D9" w:rsidP="009F77D9">
      <w:pPr>
        <w:spacing w:after="0" w:line="240" w:lineRule="auto"/>
        <w:contextualSpacing/>
        <w:jc w:val="both"/>
        <w:rPr>
          <w:rFonts w:cs="Arial"/>
          <w:lang w:val="bs-Latn-BA"/>
        </w:rPr>
      </w:pPr>
    </w:p>
    <w:p w14:paraId="00341B5E"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Maloljetna lica mogu učestovovati u Konkursu i preuzeti nagrade pod uslovima određenim zakonom Bosne i Hercegovine i pod uslovom da njihovi zakonski zastupnici prihvate takve nagrade i postupe u skladu sa ovim Pravilima.  Ukoliko Sadržaj sadrži lično dobro maloljetnika smatraće se da postoji saglasnost roditelja odnosno zakonskog staratelja za učešće maloljetnog lica u Konkursu.</w:t>
      </w:r>
    </w:p>
    <w:p w14:paraId="6A0AA403" w14:textId="77777777" w:rsidR="009F77D9" w:rsidRPr="009F77D9" w:rsidRDefault="009F77D9" w:rsidP="009F77D9">
      <w:pPr>
        <w:spacing w:after="0" w:line="240" w:lineRule="auto"/>
        <w:jc w:val="both"/>
        <w:rPr>
          <w:rFonts w:cs="Arial"/>
          <w:lang w:val="bs-Latn-BA"/>
        </w:rPr>
      </w:pPr>
    </w:p>
    <w:p w14:paraId="3542F024"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lastRenderedPageBreak/>
        <w:t>Korištenje bilo kakve vrste kompjuterskog koda, virusa, ili bilo čega što može ometati, onemogućiti, nanijeti štetu, ili zloupotrijebiti Konkurs je zabranjeno. Takvi postupci mogu dovesti do eliminacije Učesnika iz daljeg takmičenja i/ili zabranu učestvovanja u daljem takmičenju.</w:t>
      </w:r>
    </w:p>
    <w:p w14:paraId="64037044" w14:textId="77777777" w:rsidR="009F77D9" w:rsidRPr="009F77D9" w:rsidRDefault="009F77D9" w:rsidP="009F77D9">
      <w:pPr>
        <w:spacing w:after="0" w:line="240" w:lineRule="auto"/>
        <w:jc w:val="both"/>
        <w:rPr>
          <w:rFonts w:cs="Arial"/>
          <w:b/>
          <w:lang w:val="bs-Latn-BA"/>
        </w:rPr>
      </w:pPr>
    </w:p>
    <w:p w14:paraId="72F6BCB6" w14:textId="77777777" w:rsidR="009F77D9" w:rsidRPr="009F77D9" w:rsidRDefault="009F77D9" w:rsidP="009F77D9">
      <w:pPr>
        <w:numPr>
          <w:ilvl w:val="0"/>
          <w:numId w:val="2"/>
        </w:numPr>
        <w:spacing w:after="0" w:line="240" w:lineRule="auto"/>
        <w:contextualSpacing/>
        <w:jc w:val="both"/>
        <w:rPr>
          <w:rFonts w:cs="Arial"/>
          <w:b/>
          <w:lang w:val="bs-Latn-BA"/>
        </w:rPr>
      </w:pPr>
      <w:r w:rsidRPr="009F77D9">
        <w:rPr>
          <w:rFonts w:cs="Arial"/>
          <w:b/>
          <w:lang w:val="bs-Latn-BA"/>
        </w:rPr>
        <w:t>Lični podaci</w:t>
      </w:r>
    </w:p>
    <w:p w14:paraId="7EB2946A" w14:textId="77777777" w:rsidR="009F77D9" w:rsidRPr="009F77D9" w:rsidRDefault="009F77D9" w:rsidP="009F77D9">
      <w:pPr>
        <w:spacing w:after="0" w:line="240" w:lineRule="auto"/>
        <w:jc w:val="both"/>
        <w:rPr>
          <w:rFonts w:cs="Arial"/>
          <w:b/>
          <w:lang w:val="bs-Latn-BA"/>
        </w:rPr>
      </w:pPr>
    </w:p>
    <w:p w14:paraId="23F4A1EB"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Učestvovanjem na Konkursu svaki učesnik prihvata prava i obaveze iz ovih Pravila i daje svoju izričitu saglasnost Organizatoru Konkursa da obrađuje njegove lične podatke kao i da prima e-mail poštu i privatne poruke putem telefona, u vezi sa učestvovanjem na Konkursu i njegovom organizacijom.</w:t>
      </w:r>
    </w:p>
    <w:p w14:paraId="7AF46E23" w14:textId="77777777" w:rsidR="009F77D9" w:rsidRPr="009F77D9" w:rsidRDefault="009F77D9" w:rsidP="009F77D9">
      <w:pPr>
        <w:spacing w:after="0" w:line="240" w:lineRule="auto"/>
        <w:contextualSpacing/>
        <w:jc w:val="both"/>
        <w:rPr>
          <w:rFonts w:cs="Arial"/>
          <w:b/>
          <w:lang w:val="bs-Latn-BA"/>
        </w:rPr>
      </w:pPr>
    </w:p>
    <w:p w14:paraId="0E3236A5"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 xml:space="preserve">Učesnici na Konkursu pristaju da se podaci i materijali koji sadrže lične podatke i zapise, koje stavljaju na raspolaganje Organizatoru i to putem prijave na Konkurs, u toku promocije ili na drugi način u vezi sa učešćem na Konkursu, čuvaju, bilježe i objavljuju i na drugi način obrađuju isključivo u skladu sa Zakonom o zaštiti ličnih podataka („Sl. Glasnik BiH“ broj: 49/2006, 76/2011 i 89/2011 – ispr.) (u daljem tekstu: </w:t>
      </w:r>
      <w:r w:rsidRPr="009F77D9">
        <w:rPr>
          <w:rFonts w:cs="Arial"/>
          <w:b/>
          <w:lang w:val="bs-Latn-BA"/>
        </w:rPr>
        <w:t>Zakon</w:t>
      </w:r>
      <w:r w:rsidRPr="009F77D9">
        <w:rPr>
          <w:rFonts w:cs="Arial"/>
          <w:lang w:val="bs-Latn-BA"/>
        </w:rPr>
        <w:t>) i ovim Pravilima i u svrhu učešća na Konkursu, i isključivo od strane ovlaštenih lica zaposlenih kod Organizatora.</w:t>
      </w:r>
    </w:p>
    <w:p w14:paraId="37670A38" w14:textId="77777777" w:rsidR="009F77D9" w:rsidRPr="009F77D9" w:rsidRDefault="009F77D9" w:rsidP="009F77D9">
      <w:pPr>
        <w:spacing w:after="0" w:line="240" w:lineRule="auto"/>
        <w:contextualSpacing/>
        <w:jc w:val="both"/>
        <w:rPr>
          <w:rFonts w:cs="Arial"/>
          <w:lang w:val="bs-Latn-BA"/>
        </w:rPr>
      </w:pPr>
    </w:p>
    <w:p w14:paraId="06FFDB9E"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Učesnici i Dobitnici su upoznati da se obrada njihovih ličnih podataka uspostavlja na osnovu člana  6  Zakona i članova 229-233 Zakona o obligacionim odnosima Federacije Bosne i Hercegovine i Republike Srpske  („Sl. list SFRJ, br. 29/1978, 39/1985, 45/1989 - odluka USJ i 57/1989, „Sl. list RBiH", br. 2/1992, 13/1993 i 13/1994 i „Sl. novine FBiH", br. 29/2003 i 42/2011 i „Sl. glasnik RS", br. 17/1993, 3/1996, 39/2003 i 74/2004) kao i da za obradu njihovih ličnih podataka nije potreban pristanak za obradu propisan članom 5 Zakona.</w:t>
      </w:r>
    </w:p>
    <w:p w14:paraId="2098E4A3" w14:textId="77777777" w:rsidR="009F77D9" w:rsidRPr="009F77D9" w:rsidRDefault="009F77D9" w:rsidP="009F77D9">
      <w:pPr>
        <w:spacing w:after="0" w:line="240" w:lineRule="auto"/>
        <w:contextualSpacing/>
        <w:jc w:val="both"/>
        <w:rPr>
          <w:rFonts w:cs="Arial"/>
          <w:lang w:val="bs-Latn-BA"/>
        </w:rPr>
      </w:pPr>
    </w:p>
    <w:p w14:paraId="24880973" w14:textId="77777777" w:rsidR="009F77D9" w:rsidRPr="009F77D9" w:rsidRDefault="009F77D9" w:rsidP="009F77D9">
      <w:pPr>
        <w:spacing w:after="0" w:line="240" w:lineRule="auto"/>
        <w:contextualSpacing/>
        <w:jc w:val="both"/>
        <w:rPr>
          <w:rFonts w:cs="Arial"/>
          <w:lang w:val="bs-Latn-BA"/>
        </w:rPr>
      </w:pPr>
    </w:p>
    <w:p w14:paraId="11DF3827"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U</w:t>
      </w:r>
      <w:r w:rsidRPr="009F77D9">
        <w:rPr>
          <w:rFonts w:cs="Arial"/>
          <w:lang w:val="hr-BA"/>
        </w:rPr>
        <w:t>česnici i Dobitnici</w:t>
      </w:r>
      <w:r w:rsidRPr="009F77D9">
        <w:rPr>
          <w:rFonts w:cs="Arial"/>
          <w:lang w:val="bs-Latn-BA"/>
        </w:rPr>
        <w:t xml:space="preserve"> saglasni su da je sav materijal vlasništvo Organizatora, te se obavezuju suzdržati od bilo kakvih postupaka prema Organizatoru po osnovu prava korištenja i/ili vlasništva navedenog materijala, sve u skladu sa važećim propisima.</w:t>
      </w:r>
    </w:p>
    <w:p w14:paraId="3B79EC90" w14:textId="77777777" w:rsidR="009F77D9" w:rsidRPr="009F77D9" w:rsidRDefault="009F77D9" w:rsidP="009F77D9">
      <w:pPr>
        <w:spacing w:after="0" w:line="240" w:lineRule="auto"/>
        <w:contextualSpacing/>
        <w:jc w:val="both"/>
        <w:rPr>
          <w:rFonts w:cs="Arial"/>
          <w:lang w:val="bs-Latn-BA"/>
        </w:rPr>
      </w:pPr>
    </w:p>
    <w:p w14:paraId="4F751339"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 xml:space="preserve">Lični podaci Učesnika se čuvaju ograničen vremenski period.  </w:t>
      </w:r>
    </w:p>
    <w:p w14:paraId="596F536A" w14:textId="77777777" w:rsidR="009F77D9" w:rsidRPr="009F77D9" w:rsidRDefault="009F77D9" w:rsidP="009F77D9">
      <w:pPr>
        <w:numPr>
          <w:ilvl w:val="0"/>
          <w:numId w:val="2"/>
        </w:numPr>
        <w:spacing w:after="0" w:line="240" w:lineRule="auto"/>
        <w:contextualSpacing/>
        <w:jc w:val="both"/>
        <w:rPr>
          <w:rFonts w:cs="Arial"/>
          <w:b/>
          <w:lang w:val="bs-Latn-BA"/>
        </w:rPr>
      </w:pPr>
      <w:r w:rsidRPr="009F77D9">
        <w:rPr>
          <w:rFonts w:cs="Arial"/>
          <w:b/>
          <w:lang w:val="bs-Latn-BA"/>
        </w:rPr>
        <w:t>Završne odredbe</w:t>
      </w:r>
    </w:p>
    <w:p w14:paraId="1EDFDDF4" w14:textId="77777777" w:rsidR="009F77D9" w:rsidRPr="009F77D9" w:rsidRDefault="009F77D9" w:rsidP="009F77D9">
      <w:pPr>
        <w:spacing w:after="0" w:line="240" w:lineRule="auto"/>
        <w:jc w:val="both"/>
        <w:rPr>
          <w:rFonts w:cs="Arial"/>
          <w:lang w:val="bs-Latn-BA"/>
        </w:rPr>
      </w:pPr>
    </w:p>
    <w:p w14:paraId="0D52A852"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Organizator nije odgovoran ukoliko Facebook Bingo Tuzla stranica, putem koje se odvija Konkurs privremeno bude van funkcije uslijed više sile ili slučaja odnosno uslijed događaja koji su van kontrole Organizatora.</w:t>
      </w:r>
      <w:r w:rsidRPr="009F77D9">
        <w:rPr>
          <w:rFonts w:cs="Arial"/>
          <w:lang w:val="bs-Latn-BA"/>
        </w:rPr>
        <w:br/>
      </w:r>
    </w:p>
    <w:p w14:paraId="370FFAA0"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Konkurs se može prekinuti u slučaju da nastupe okolnosti za koje Organizator nije odgovoran, odnosno koje nije mogao predvideti, spriječiti, otkloniti ili izbjeći, a koje bitno utječu na sprovođenje i realizaciju Konkursa.</w:t>
      </w:r>
    </w:p>
    <w:p w14:paraId="7B0EA5BC" w14:textId="77777777" w:rsidR="009F77D9" w:rsidRPr="009F77D9" w:rsidRDefault="009F77D9" w:rsidP="009F77D9">
      <w:pPr>
        <w:spacing w:after="0" w:line="240" w:lineRule="auto"/>
        <w:contextualSpacing/>
        <w:jc w:val="both"/>
        <w:rPr>
          <w:rFonts w:cs="Arial"/>
          <w:lang w:val="bs-Latn-BA"/>
        </w:rPr>
      </w:pPr>
    </w:p>
    <w:p w14:paraId="7BF926C9"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Učesnici će o eventualnom prekidu Konkursa biti obavješteni putem Facebook Bingo Tuzla stranice.</w:t>
      </w:r>
    </w:p>
    <w:p w14:paraId="2051F936" w14:textId="77777777" w:rsidR="009F77D9" w:rsidRPr="009F77D9" w:rsidRDefault="009F77D9" w:rsidP="009F77D9">
      <w:pPr>
        <w:spacing w:after="0" w:line="240" w:lineRule="auto"/>
        <w:contextualSpacing/>
        <w:jc w:val="both"/>
        <w:rPr>
          <w:lang w:val="bs-Latn-BA"/>
        </w:rPr>
      </w:pPr>
    </w:p>
    <w:p w14:paraId="03D260C4" w14:textId="77777777" w:rsidR="009F77D9" w:rsidRPr="009F77D9" w:rsidRDefault="009F77D9" w:rsidP="009F77D9">
      <w:pPr>
        <w:numPr>
          <w:ilvl w:val="1"/>
          <w:numId w:val="2"/>
        </w:numPr>
        <w:spacing w:after="0" w:line="240" w:lineRule="auto"/>
        <w:contextualSpacing/>
        <w:jc w:val="both"/>
        <w:rPr>
          <w:rFonts w:cs="Arial"/>
          <w:lang w:val="bs-Latn-BA"/>
        </w:rPr>
      </w:pPr>
      <w:r w:rsidRPr="009F77D9">
        <w:rPr>
          <w:rFonts w:cs="Arial"/>
          <w:lang w:val="bs-Latn-BA"/>
        </w:rPr>
        <w:t>U slučaju spora između Organizatora i Učesnika Konkursa nadležan je sud u Banja Luci.</w:t>
      </w:r>
    </w:p>
    <w:p w14:paraId="38D6F201" w14:textId="77777777" w:rsidR="009F77D9" w:rsidRPr="009F77D9" w:rsidRDefault="009F77D9" w:rsidP="009F77D9">
      <w:pPr>
        <w:spacing w:after="0" w:line="240" w:lineRule="auto"/>
        <w:contextualSpacing/>
        <w:jc w:val="both"/>
        <w:rPr>
          <w:rFonts w:cs="Arial"/>
          <w:lang w:val="bs-Latn-BA"/>
        </w:rPr>
      </w:pPr>
    </w:p>
    <w:p w14:paraId="290EF00C" w14:textId="77777777" w:rsidR="009F77D9" w:rsidRPr="009F77D9" w:rsidRDefault="009F77D9" w:rsidP="009F77D9">
      <w:pPr>
        <w:spacing w:after="0" w:line="240" w:lineRule="auto"/>
        <w:contextualSpacing/>
        <w:jc w:val="both"/>
        <w:rPr>
          <w:rFonts w:cs="Arial"/>
          <w:lang w:val="bs-Latn-BA"/>
        </w:rPr>
      </w:pPr>
    </w:p>
    <w:p w14:paraId="3D1BD47A" w14:textId="607CAC95" w:rsidR="009F77D9" w:rsidRPr="009F77D9" w:rsidRDefault="009F77D9" w:rsidP="009F77D9">
      <w:pPr>
        <w:spacing w:after="0" w:line="240" w:lineRule="auto"/>
        <w:contextualSpacing/>
        <w:jc w:val="both"/>
        <w:rPr>
          <w:rFonts w:cs="Arial"/>
          <w:lang w:val="bs-Latn-BA"/>
        </w:rPr>
      </w:pPr>
      <w:r w:rsidRPr="009F77D9">
        <w:rPr>
          <w:rFonts w:cs="Arial"/>
          <w:lang w:val="bs-Latn-BA"/>
        </w:rPr>
        <w:t xml:space="preserve">U Beogradu, </w:t>
      </w:r>
      <w:r w:rsidR="00914DB2">
        <w:rPr>
          <w:rFonts w:cs="Arial"/>
          <w:lang w:val="bs-Latn-BA"/>
        </w:rPr>
        <w:t>1</w:t>
      </w:r>
      <w:r w:rsidR="00BA3804">
        <w:rPr>
          <w:rFonts w:cs="Arial"/>
          <w:lang w:val="bs-Latn-BA"/>
        </w:rPr>
        <w:t>2</w:t>
      </w:r>
      <w:r w:rsidRPr="009F77D9">
        <w:rPr>
          <w:rFonts w:cs="Arial"/>
          <w:lang w:val="bs-Latn-BA"/>
        </w:rPr>
        <w:t>.10.2021.</w:t>
      </w:r>
    </w:p>
    <w:p w14:paraId="6FB3172C" w14:textId="77777777" w:rsidR="009F77D9" w:rsidRPr="009F77D9" w:rsidRDefault="009F77D9" w:rsidP="009F77D9">
      <w:pPr>
        <w:spacing w:after="0" w:line="240" w:lineRule="auto"/>
        <w:rPr>
          <w:lang w:val="bs-Latn-BA"/>
        </w:rPr>
      </w:pPr>
      <w:r w:rsidRPr="009F77D9">
        <w:rPr>
          <w:rFonts w:cs="Arial"/>
          <w:lang w:val="bs-Latn-BA"/>
        </w:rPr>
        <w:t>Organizator: Marbo d.o.o. Laktaši</w:t>
      </w:r>
    </w:p>
    <w:p w14:paraId="6F6B9B98" w14:textId="77777777" w:rsidR="00285A2E" w:rsidRDefault="00BA3804"/>
    <w:sectPr w:rsidR="00285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0AD9"/>
    <w:multiLevelType w:val="multilevel"/>
    <w:tmpl w:val="C1E0319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54F03D69"/>
    <w:multiLevelType w:val="multilevel"/>
    <w:tmpl w:val="6716450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46257AE"/>
    <w:multiLevelType w:val="multilevel"/>
    <w:tmpl w:val="4BA0A4D4"/>
    <w:lvl w:ilvl="0">
      <w:start w:val="1"/>
      <w:numFmt w:val="decimal"/>
      <w:lvlText w:val="%1."/>
      <w:lvlJc w:val="left"/>
      <w:pPr>
        <w:ind w:left="360" w:hanging="360"/>
      </w:pPr>
    </w:lvl>
    <w:lvl w:ilvl="1">
      <w:start w:val="1"/>
      <w:numFmt w:val="decimal"/>
      <w:lvlText w:val="%1.%2."/>
      <w:lvlJc w:val="left"/>
      <w:pPr>
        <w:ind w:left="97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C8"/>
    <w:rsid w:val="000A4C72"/>
    <w:rsid w:val="003C57C8"/>
    <w:rsid w:val="00914DB2"/>
    <w:rsid w:val="009F77D9"/>
    <w:rsid w:val="00AA1CC6"/>
    <w:rsid w:val="00BA3804"/>
    <w:rsid w:val="00BB3CEC"/>
    <w:rsid w:val="00D547A4"/>
    <w:rsid w:val="00F7550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0E4"/>
  <w15:chartTrackingRefBased/>
  <w15:docId w15:val="{BD21E592-E6E4-441F-A0E1-86AEADC5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77D9"/>
    <w:rPr>
      <w:sz w:val="16"/>
      <w:szCs w:val="16"/>
    </w:rPr>
  </w:style>
  <w:style w:type="paragraph" w:styleId="CommentText">
    <w:name w:val="annotation text"/>
    <w:basedOn w:val="Normal"/>
    <w:link w:val="CommentTextChar"/>
    <w:uiPriority w:val="99"/>
    <w:semiHidden/>
    <w:unhideWhenUsed/>
    <w:rsid w:val="009F77D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F77D9"/>
    <w:rPr>
      <w:sz w:val="20"/>
      <w:szCs w:val="20"/>
    </w:rPr>
  </w:style>
  <w:style w:type="paragraph" w:styleId="BalloonText">
    <w:name w:val="Balloon Text"/>
    <w:basedOn w:val="Normal"/>
    <w:link w:val="BalloonTextChar"/>
    <w:uiPriority w:val="99"/>
    <w:semiHidden/>
    <w:unhideWhenUsed/>
    <w:rsid w:val="009F7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bingotuz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bingotuzl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DD1A-F096-4B9E-95C0-0A16BB7B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Ivkovic, Marija {PEP}</dc:creator>
  <cp:keywords/>
  <dc:description/>
  <cp:lastModifiedBy>Ivkovic, Marija {PEP}</cp:lastModifiedBy>
  <cp:revision>7</cp:revision>
  <dcterms:created xsi:type="dcterms:W3CDTF">2021-10-12T09:04:00Z</dcterms:created>
  <dcterms:modified xsi:type="dcterms:W3CDTF">2021-10-12T09:08:00Z</dcterms:modified>
</cp:coreProperties>
</file>