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F367" w14:textId="77777777" w:rsidR="00585BE4" w:rsidRPr="001973B3" w:rsidRDefault="00585BE4" w:rsidP="00D149BF">
      <w:pPr>
        <w:spacing w:after="225" w:line="240" w:lineRule="auto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="00D61A6D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2021</w:t>
      </w:r>
    </w:p>
    <w:p w14:paraId="032F7609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Pravila i uslovi za učešće u darivanju putem Facebook stranice.</w:t>
      </w:r>
    </w:p>
    <w:p w14:paraId="4ECFF2E9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1AA6C4F8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darivanja pod nazivo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m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Životinjsko carstvo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AE359F" w:rsidRPr="00D61A6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LT doo, Aerodromska bb, 78000 Bi</w:t>
      </w:r>
      <w:r w:rsidR="00AE359F" w:rsidRPr="00D61A6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(dalje u tekstu: organizator).</w:t>
      </w:r>
    </w:p>
    <w:p w14:paraId="0ADF0CED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2. Namjena darivanja putem Facebook stranice</w:t>
      </w:r>
    </w:p>
    <w:p w14:paraId="29FFA7BB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Svrha darivanja je promocija marke </w:t>
      </w:r>
      <w:r w:rsidR="00D61A6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Životinjsko carstvo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4FD27D49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</w:p>
    <w:p w14:paraId="591D36E1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starije od 13 godina, koje na </w:t>
      </w:r>
      <w:r w:rsidR="00D61A6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kome</w:t>
      </w:r>
      <w:r w:rsidR="00D61A6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taru ispod objave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napišu</w:t>
      </w:r>
      <w:r w:rsidR="00AE359F" w:rsidRP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koja im je omiljena ž</w:t>
      </w:r>
      <w:r w:rsidR="00AE359F" w:rsidRP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ivotinja i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 Životinjskog carstva i objasne</w:t>
      </w:r>
      <w:r w:rsidR="00AE359F" w:rsidRP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zašto baš ta.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sobama koje na bilo koji način izravno sudjeluju u p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ripremi i sprovođenju 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50CF3C04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4. Način sudjelovanja u programu darivanja </w:t>
      </w:r>
    </w:p>
    <w:p w14:paraId="393E3CF8" w14:textId="77777777" w:rsidR="00585BE4" w:rsidRPr="001D20AB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AE359F">
        <w:rPr>
          <w:rFonts w:ascii="Arial" w:hAnsi="Arial" w:cs="Arial"/>
          <w:sz w:val="23"/>
          <w:szCs w:val="23"/>
        </w:rPr>
        <w:t>N</w:t>
      </w:r>
      <w:r w:rsidR="00AE359F" w:rsidRPr="00AE359F">
        <w:rPr>
          <w:rFonts w:ascii="Arial" w:hAnsi="Arial" w:cs="Arial"/>
          <w:sz w:val="23"/>
          <w:szCs w:val="23"/>
        </w:rPr>
        <w:t>a Facebook stranici</w:t>
      </w:r>
      <w:r w:rsidR="00AE359F">
        <w:rPr>
          <w:rFonts w:ascii="Arial" w:hAnsi="Arial" w:cs="Arial"/>
          <w:sz w:val="23"/>
          <w:szCs w:val="23"/>
        </w:rPr>
        <w:t xml:space="preserve"> u komentaru ispod objave napisati koja </w:t>
      </w:r>
      <w:r w:rsidR="00AE359F" w:rsidRPr="00AE359F">
        <w:rPr>
          <w:rFonts w:ascii="Arial" w:hAnsi="Arial" w:cs="Arial"/>
          <w:sz w:val="23"/>
          <w:szCs w:val="23"/>
        </w:rPr>
        <w:t>je omiljena životinja iz Životinjskog carstva i objasni zašto baš ta.</w:t>
      </w:r>
    </w:p>
    <w:p w14:paraId="23B5D5EE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5. Trajanje darivanja </w:t>
      </w:r>
    </w:p>
    <w:p w14:paraId="11DCCB27" w14:textId="07B599D1" w:rsidR="00585BE4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Program dar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ivanja trajat će u periodu od 10.9. do 17.9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Izvlačenje dobitnika darivanja će uslijediti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20.9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slučajnim odabirom putem online aplikacije.</w:t>
      </w:r>
    </w:p>
    <w:p w14:paraId="5E6A59C7" w14:textId="77777777" w:rsidR="00585BE4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6. Darovi</w:t>
      </w:r>
    </w:p>
    <w:p w14:paraId="3103137E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5E0F8756" w14:textId="77777777" w:rsidR="00585BE4" w:rsidRPr="00567E05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fond: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10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korisnika ćemo obavijestiti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objavom na 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acebooku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 u roku od 2 dana od dana izvlačenja dara i objavljivanja liste dobitnika. Pobjednik koji ne dostavi svoje podatke na vrijeme neće imati pravo na dar.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14C7E1C9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može dobiti samo jedan dar. 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Jedan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korisnik može poslati više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ali bit će darovan samo jedanput bez obzira na broj poslatih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Nagrada se ne može zamijeniti ili potraživati u gotovini. Ako je dobitnik dara maloljetna osoba, dužna je priložiti pristanak roditelja ili staratelja za primanje dara.</w:t>
      </w:r>
    </w:p>
    <w:p w14:paraId="532D92F1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7. Utvrđivanje pobjednika i obavještenje o dobitniku</w:t>
      </w:r>
    </w:p>
    <w:p w14:paraId="166B06DD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ne ispuni sve uvjete prethodno navedene za učestvovanje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 se ne dodjeljuje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Pobjedni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najkasnije 2 dana nakon što je pobjednik određen. Svi učesnici programa darivanja, sudjelovanjem u darivanju izričito i neopozivo pristaju na objavljivanje gore navedenih podataka na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stranici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Dobitnik dara bit će obaviješten od strane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putem poruke u inbox te putem komentara pod 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Facebook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objavom.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Na izvučenu listu dobitnika nije moguće uložiti žalbu.</w:t>
      </w:r>
    </w:p>
    <w:p w14:paraId="22F30190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8. Primanje dara</w:t>
      </w:r>
    </w:p>
    <w:p w14:paraId="5F8FAA68" w14:textId="77777777" w:rsidR="00585BE4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2589415B" w14:textId="77777777" w:rsidR="00585BE4" w:rsidRDefault="00585BE4" w:rsidP="00921AB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Isključenje odgovornosti</w:t>
      </w:r>
    </w:p>
    <w:p w14:paraId="1D9D1747" w14:textId="77777777" w:rsidR="00585BE4" w:rsidRPr="001973B3" w:rsidRDefault="00585BE4" w:rsidP="00921AB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 .</w:t>
      </w:r>
    </w:p>
    <w:p w14:paraId="2E92C2C1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9. Obaveze dobitnika da preuzmu glavni dar</w:t>
      </w:r>
    </w:p>
    <w:p w14:paraId="4F463649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Ako pobjednik ne ispunjava uvjete utvrđene u ovim pravilima za prihvaćanje dara ili odbije prihvatiti dar u roku od 2 dana od dana izvlačenja, smatra se da je organizator programa darivanja slobodan od svih ob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veza prema dobitniku dara predmetnog izvlačenja. Ako pobjednik u roku od 2 dana od poziva ne dostavi svoje podatke, dar se neće dodijeliti.</w:t>
      </w:r>
    </w:p>
    <w:p w14:paraId="539D75FF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10. Zaštita ličnih podataka</w:t>
      </w:r>
    </w:p>
    <w:p w14:paraId="5AC48B8E" w14:textId="77777777" w:rsidR="00585BE4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Učesnici darivanja izričito se slažu da će organizator iste koristiti njihove lične podatke, koje dostave učesnici u toku sudjelovanja u darivanju,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412AB136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Autentično tumačenje ovih pravila utvrđuje isključivo organizator.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11. Pristup pravilima o darivanju</w:t>
      </w:r>
    </w:p>
    <w:p w14:paraId="1DDD2A4E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Pravila konkursa su objavljena na web stranici http://www.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 i dostupna su svim učesnicima u svakom trenutku.</w:t>
      </w:r>
    </w:p>
    <w:p w14:paraId="48ACA2F7" w14:textId="77777777" w:rsidR="00585BE4" w:rsidRPr="001973B3" w:rsidRDefault="00585BE4" w:rsidP="00D149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12. Ostale odredbe</w:t>
      </w:r>
    </w:p>
    <w:p w14:paraId="21F4B327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ora darivanja o svim pitanjima 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darivanja zadržava pravo izmjene ovih pravila ako to zahtijevaju pravni, tehnički ili komercijalni razlozi. Obavijestit će sudionike o svim promjenama ovih pravila postavljanjem na web stranici http://www.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.ba/. N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astavak sudjelovanja u darivanju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nakon objavljivanja bilo kakvih promjena pravila smatra se prihvaćanjem i pristankom na promjene.</w:t>
      </w:r>
    </w:p>
    <w:p w14:paraId="43899557" w14:textId="77777777" w:rsidR="00585BE4" w:rsidRPr="001973B3" w:rsidRDefault="00585BE4" w:rsidP="00D149B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</w:t>
      </w:r>
      <w:r w:rsidR="00AE359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laze iz konkurencije i koji se ne mogu riješiti međusobnim dogovorom, po</w:t>
      </w:r>
      <w:r w:rsidR="00D149B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dložni su nadležnom sudu Bosne 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Hercegovine.</w:t>
      </w:r>
    </w:p>
    <w:p w14:paraId="103310F6" w14:textId="77777777" w:rsidR="002C1E5F" w:rsidRDefault="002C1E5F" w:rsidP="00D149BF">
      <w:pPr>
        <w:jc w:val="both"/>
      </w:pPr>
    </w:p>
    <w:sectPr w:rsidR="002C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E4"/>
    <w:rsid w:val="002C1E5F"/>
    <w:rsid w:val="00585BE4"/>
    <w:rsid w:val="00921AB8"/>
    <w:rsid w:val="00AE359F"/>
    <w:rsid w:val="00B7681B"/>
    <w:rsid w:val="00D149BF"/>
    <w:rsid w:val="00D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4820"/>
  <w15:chartTrackingRefBased/>
  <w15:docId w15:val="{56DDBCC2-0C72-4183-84CA-4333B1B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E4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5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BE4"/>
    <w:rPr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E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Baris Šabić</cp:lastModifiedBy>
  <cp:revision>6</cp:revision>
  <dcterms:created xsi:type="dcterms:W3CDTF">2021-09-01T06:17:00Z</dcterms:created>
  <dcterms:modified xsi:type="dcterms:W3CDTF">2021-09-10T10:15:00Z</dcterms:modified>
</cp:coreProperties>
</file>