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5F00" w14:textId="26F29D8B" w:rsidR="00B15808" w:rsidRPr="00D80051" w:rsidRDefault="00B15808" w:rsidP="00C91E1C">
      <w:pPr>
        <w:jc w:val="center"/>
        <w:rPr>
          <w:rFonts w:ascii="Verdana" w:hAnsi="Verdana"/>
          <w:b/>
          <w:sz w:val="18"/>
          <w:szCs w:val="18"/>
        </w:rPr>
      </w:pPr>
      <w:r w:rsidRPr="00D80051">
        <w:rPr>
          <w:rFonts w:ascii="Verdana" w:hAnsi="Verdana"/>
          <w:b/>
          <w:sz w:val="18"/>
          <w:szCs w:val="18"/>
          <w:lang w:val="bs-Latn-BA"/>
        </w:rPr>
        <w:t>SLUŽBENA PRAVILA</w:t>
      </w:r>
      <w:r w:rsidR="000C538F" w:rsidRPr="00D80051">
        <w:rPr>
          <w:rFonts w:ascii="Verdana" w:hAnsi="Verdana"/>
          <w:b/>
          <w:sz w:val="18"/>
          <w:szCs w:val="18"/>
        </w:rPr>
        <w:t xml:space="preserve"> </w:t>
      </w:r>
      <w:r w:rsidR="00AF7479" w:rsidRPr="00D80051">
        <w:rPr>
          <w:rFonts w:ascii="Verdana" w:hAnsi="Verdana"/>
          <w:b/>
          <w:sz w:val="18"/>
          <w:szCs w:val="18"/>
        </w:rPr>
        <w:t>KAMPANJE</w:t>
      </w:r>
      <w:r w:rsidR="00C63D6E">
        <w:rPr>
          <w:rFonts w:ascii="Verdana" w:hAnsi="Verdana"/>
          <w:b/>
          <w:sz w:val="18"/>
          <w:szCs w:val="18"/>
        </w:rPr>
        <w:t xml:space="preserve"> “BINGO PODSMANIA”</w:t>
      </w:r>
    </w:p>
    <w:p w14:paraId="3AC30633" w14:textId="77777777" w:rsidR="00EA4316" w:rsidRDefault="00EA4316" w:rsidP="00EA4316">
      <w:pPr>
        <w:rPr>
          <w:rFonts w:ascii="Verdana" w:hAnsi="Verdana"/>
          <w:b/>
          <w:sz w:val="18"/>
          <w:szCs w:val="18"/>
          <w:lang w:val="bs-Latn-BA"/>
        </w:rPr>
      </w:pPr>
      <w:r>
        <w:rPr>
          <w:rFonts w:ascii="Verdana" w:hAnsi="Verdana"/>
          <w:b/>
          <w:sz w:val="18"/>
          <w:szCs w:val="18"/>
          <w:lang w:val="bs-Latn-BA"/>
        </w:rPr>
        <w:t xml:space="preserve">                                 </w:t>
      </w:r>
    </w:p>
    <w:p w14:paraId="1F3F7BCF" w14:textId="5FE26D6E" w:rsidR="00B15808" w:rsidRPr="00EA4316" w:rsidRDefault="00EA4316" w:rsidP="00EA431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bs-Latn-BA"/>
        </w:rPr>
        <w:t xml:space="preserve">                                                  </w:t>
      </w:r>
      <w:r w:rsidR="00B15808" w:rsidRPr="00D80051">
        <w:rPr>
          <w:rFonts w:ascii="Verdana" w:hAnsi="Verdana"/>
          <w:b/>
          <w:sz w:val="18"/>
          <w:szCs w:val="18"/>
          <w:lang w:val="bs-Latn-BA"/>
        </w:rPr>
        <w:t>Čl</w:t>
      </w:r>
      <w:r w:rsidR="00922212" w:rsidRPr="00D80051">
        <w:rPr>
          <w:rFonts w:ascii="Verdana" w:hAnsi="Verdana"/>
          <w:b/>
          <w:sz w:val="18"/>
          <w:szCs w:val="18"/>
          <w:lang w:val="bs-Latn-BA"/>
        </w:rPr>
        <w:t>an</w:t>
      </w:r>
      <w:r w:rsidR="00922212" w:rsidRPr="00D80051">
        <w:rPr>
          <w:rFonts w:ascii="Verdana" w:hAnsi="Verdana"/>
          <w:b/>
          <w:sz w:val="18"/>
          <w:szCs w:val="18"/>
        </w:rPr>
        <w:t xml:space="preserve"> </w:t>
      </w:r>
      <w:r w:rsidR="00B15808" w:rsidRPr="00D80051">
        <w:rPr>
          <w:rFonts w:ascii="Verdana" w:hAnsi="Verdana"/>
          <w:b/>
          <w:sz w:val="18"/>
          <w:szCs w:val="18"/>
        </w:rPr>
        <w:t>1</w:t>
      </w:r>
      <w:r w:rsidR="00922212" w:rsidRPr="00D80051">
        <w:rPr>
          <w:rFonts w:ascii="Verdana" w:hAnsi="Verdana"/>
          <w:b/>
          <w:sz w:val="18"/>
          <w:szCs w:val="18"/>
        </w:rPr>
        <w:t>.</w:t>
      </w:r>
      <w:r w:rsidR="00B15808" w:rsidRPr="00D80051">
        <w:rPr>
          <w:rFonts w:ascii="Verdana" w:hAnsi="Verdana"/>
          <w:b/>
          <w:sz w:val="18"/>
          <w:szCs w:val="18"/>
        </w:rPr>
        <w:t xml:space="preserve"> </w:t>
      </w:r>
      <w:r w:rsidR="00B15808" w:rsidRPr="00D80051">
        <w:rPr>
          <w:rFonts w:ascii="Verdana" w:hAnsi="Verdana"/>
          <w:b/>
          <w:sz w:val="18"/>
          <w:szCs w:val="18"/>
          <w:lang w:val="hr-HR"/>
        </w:rPr>
        <w:t xml:space="preserve">Organizator </w:t>
      </w:r>
      <w:r w:rsidR="000C538F" w:rsidRPr="00D80051">
        <w:rPr>
          <w:rFonts w:ascii="Verdana" w:hAnsi="Verdana"/>
          <w:b/>
          <w:sz w:val="18"/>
          <w:szCs w:val="18"/>
          <w:lang w:val="hr-HR"/>
        </w:rPr>
        <w:t xml:space="preserve">i službena pravila </w:t>
      </w:r>
    </w:p>
    <w:p w14:paraId="617D856B" w14:textId="77777777" w:rsidR="00B15808" w:rsidRPr="00D80051" w:rsidRDefault="00B15808" w:rsidP="00E86DC7">
      <w:pPr>
        <w:rPr>
          <w:rFonts w:ascii="Verdana" w:hAnsi="Verdana"/>
          <w:b/>
          <w:sz w:val="18"/>
          <w:szCs w:val="18"/>
        </w:rPr>
      </w:pPr>
    </w:p>
    <w:p w14:paraId="2774562E" w14:textId="3931EFDD" w:rsidR="00985C3E" w:rsidRPr="00D80051" w:rsidRDefault="00B15808" w:rsidP="00C63D6E">
      <w:pPr>
        <w:jc w:val="both"/>
        <w:rPr>
          <w:rFonts w:ascii="Verdana" w:hAnsi="Verdana"/>
          <w:color w:val="000000"/>
          <w:sz w:val="18"/>
          <w:szCs w:val="18"/>
          <w:lang w:val="hr-BA"/>
        </w:rPr>
      </w:pPr>
      <w:r w:rsidRPr="00D80051">
        <w:rPr>
          <w:rFonts w:ascii="Verdana" w:hAnsi="Verdana"/>
          <w:sz w:val="18"/>
          <w:szCs w:val="18"/>
          <w:lang w:val="hr-BA"/>
        </w:rPr>
        <w:t>1.1</w:t>
      </w:r>
      <w:r w:rsidR="000C538F" w:rsidRPr="00D80051">
        <w:rPr>
          <w:rFonts w:ascii="Verdana" w:hAnsi="Verdana"/>
          <w:color w:val="000000"/>
          <w:sz w:val="18"/>
          <w:szCs w:val="18"/>
          <w:lang w:val="hr-BA"/>
        </w:rPr>
        <w:t xml:space="preserve">. </w:t>
      </w:r>
      <w:r w:rsidR="00AD00F3">
        <w:rPr>
          <w:rFonts w:ascii="Verdana" w:hAnsi="Verdana"/>
          <w:color w:val="000000"/>
          <w:sz w:val="18"/>
          <w:szCs w:val="18"/>
          <w:lang w:val="hr-BA"/>
        </w:rPr>
        <w:t xml:space="preserve">     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>Kampanja</w:t>
      </w:r>
      <w:r w:rsidR="00BE4C5C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</w:t>
      </w:r>
      <w:r w:rsidR="00BD787B" w:rsidRPr="00D80051">
        <w:rPr>
          <w:rFonts w:ascii="Verdana" w:hAnsi="Verdana"/>
          <w:color w:val="000000"/>
          <w:sz w:val="18"/>
          <w:szCs w:val="18"/>
          <w:lang w:val="hr-BA"/>
        </w:rPr>
        <w:t>pod naziv</w:t>
      </w:r>
      <w:r w:rsidR="004754C3" w:rsidRPr="00D80051">
        <w:rPr>
          <w:rFonts w:ascii="Verdana" w:hAnsi="Verdana"/>
          <w:color w:val="000000"/>
          <w:sz w:val="18"/>
          <w:szCs w:val="18"/>
          <w:lang w:val="hr-BA"/>
        </w:rPr>
        <w:t>om „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>BINGO PODSMANIA</w:t>
      </w:r>
      <w:r w:rsidR="00BD787B" w:rsidRPr="00D80051">
        <w:rPr>
          <w:rFonts w:ascii="Verdana" w:hAnsi="Verdana"/>
          <w:color w:val="000000"/>
          <w:sz w:val="18"/>
          <w:szCs w:val="18"/>
          <w:lang w:val="hr-BA"/>
        </w:rPr>
        <w:t>“</w:t>
      </w:r>
      <w:r w:rsidR="00922212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(u daljnjem tekstu Kampanja)</w:t>
      </w:r>
      <w:r w:rsidR="00BE4C5C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</w:t>
      </w:r>
      <w:r w:rsidR="000C538F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je </w:t>
      </w:r>
      <w:proofErr w:type="spellStart"/>
      <w:r w:rsidR="000C538F" w:rsidRPr="00D80051">
        <w:rPr>
          <w:rFonts w:ascii="Verdana" w:hAnsi="Verdana"/>
          <w:color w:val="000000"/>
          <w:sz w:val="18"/>
          <w:szCs w:val="18"/>
          <w:lang w:val="hr-BA"/>
        </w:rPr>
        <w:t>organizovan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>a</w:t>
      </w:r>
      <w:proofErr w:type="spellEnd"/>
      <w:r w:rsidR="000C538F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i proveden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>a</w:t>
      </w:r>
      <w:r w:rsidRPr="00D80051">
        <w:rPr>
          <w:rFonts w:ascii="Verdana" w:hAnsi="Verdana"/>
          <w:color w:val="000000"/>
          <w:sz w:val="18"/>
          <w:szCs w:val="18"/>
          <w:lang w:val="hr-BA"/>
        </w:rPr>
        <w:t xml:space="preserve"> od strane kompanije Orbico d.o.o. Sarajevo, sa ID brojem</w:t>
      </w:r>
      <w:r w:rsidR="00985C3E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200231040009</w:t>
      </w:r>
      <w:r w:rsidRPr="00D80051">
        <w:rPr>
          <w:rFonts w:ascii="Verdana" w:hAnsi="Verdana"/>
          <w:color w:val="000000"/>
          <w:sz w:val="18"/>
          <w:szCs w:val="18"/>
          <w:lang w:val="hr-BA"/>
        </w:rPr>
        <w:t xml:space="preserve"> i sjedištem u ulici Lužansko p</w:t>
      </w:r>
      <w:r w:rsidR="00BD787B" w:rsidRPr="00D80051">
        <w:rPr>
          <w:rFonts w:ascii="Verdana" w:hAnsi="Verdana"/>
          <w:color w:val="000000"/>
          <w:sz w:val="18"/>
          <w:szCs w:val="18"/>
          <w:lang w:val="hr-BA"/>
        </w:rPr>
        <w:t xml:space="preserve">olje 7, 71 </w:t>
      </w:r>
      <w:r w:rsidR="002752C4" w:rsidRPr="00D80051">
        <w:rPr>
          <w:rFonts w:ascii="Verdana" w:hAnsi="Verdana"/>
          <w:color w:val="000000"/>
          <w:sz w:val="18"/>
          <w:szCs w:val="18"/>
          <w:lang w:val="hr-BA"/>
        </w:rPr>
        <w:t>210 Ilidža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>, Sarajevo</w:t>
      </w:r>
      <w:r w:rsidR="000F351A" w:rsidRPr="00D80051">
        <w:rPr>
          <w:rFonts w:ascii="Verdana" w:hAnsi="Verdana"/>
          <w:color w:val="000000"/>
          <w:sz w:val="18"/>
          <w:szCs w:val="18"/>
          <w:lang w:val="hr-BA"/>
        </w:rPr>
        <w:t>.</w:t>
      </w:r>
    </w:p>
    <w:p w14:paraId="351AE34D" w14:textId="5187A15F" w:rsidR="00B15808" w:rsidRPr="00D80051" w:rsidRDefault="00B15808" w:rsidP="00C63D6E">
      <w:pPr>
        <w:jc w:val="both"/>
        <w:rPr>
          <w:rFonts w:ascii="Verdana" w:hAnsi="Verdana"/>
          <w:sz w:val="18"/>
          <w:szCs w:val="18"/>
          <w:lang w:val="hr-BA"/>
        </w:rPr>
      </w:pPr>
      <w:r w:rsidRPr="00D80051">
        <w:rPr>
          <w:rFonts w:ascii="Verdana" w:hAnsi="Verdana"/>
          <w:color w:val="000000"/>
          <w:sz w:val="18"/>
          <w:szCs w:val="18"/>
          <w:lang w:val="hr-BA"/>
        </w:rPr>
        <w:t xml:space="preserve">1.2. </w:t>
      </w:r>
      <w:r w:rsidR="00AD00F3">
        <w:rPr>
          <w:rFonts w:ascii="Verdana" w:hAnsi="Verdana"/>
          <w:color w:val="000000"/>
          <w:sz w:val="18"/>
          <w:szCs w:val="18"/>
          <w:lang w:val="hr-BA"/>
        </w:rPr>
        <w:t xml:space="preserve">     </w:t>
      </w:r>
      <w:r w:rsidRPr="00D80051">
        <w:rPr>
          <w:rFonts w:ascii="Verdana" w:hAnsi="Verdana"/>
          <w:color w:val="000000"/>
          <w:sz w:val="18"/>
          <w:szCs w:val="18"/>
          <w:lang w:val="hr-BA"/>
        </w:rPr>
        <w:t>Kampanja će biti provedena po ovdje navedenim odredbama (u daljem tekstu Pravila), koja su obavezna za sve Učesnike. Organizator zadržava pravo da može izmijeniti i  dopuniti ova Pravila tokom trajanja Kampanje, i objaviti izmjene na isti način kao što su prvobitna Pravila bila objavljena</w:t>
      </w:r>
      <w:r w:rsidRPr="00D80051">
        <w:rPr>
          <w:rFonts w:ascii="Verdana" w:hAnsi="Verdana"/>
          <w:sz w:val="18"/>
          <w:szCs w:val="18"/>
          <w:lang w:val="hr-BA"/>
        </w:rPr>
        <w:t>.</w:t>
      </w:r>
    </w:p>
    <w:p w14:paraId="638ECA7A" w14:textId="157F9495" w:rsidR="00B15808" w:rsidRPr="00AD00F3" w:rsidRDefault="000C538F" w:rsidP="00C63D6E">
      <w:pPr>
        <w:rPr>
          <w:rFonts w:ascii="Verdana" w:hAnsi="Verdana"/>
          <w:color w:val="000000"/>
          <w:sz w:val="16"/>
          <w:szCs w:val="16"/>
          <w:lang w:val="hr-BA"/>
        </w:rPr>
      </w:pPr>
      <w:r w:rsidRPr="00D80051">
        <w:rPr>
          <w:rFonts w:ascii="Verdana" w:hAnsi="Verdana"/>
          <w:color w:val="000000"/>
          <w:sz w:val="18"/>
          <w:szCs w:val="18"/>
          <w:lang w:val="hr-BA"/>
        </w:rPr>
        <w:t xml:space="preserve">1.3. </w:t>
      </w:r>
      <w:r w:rsidR="00AD00F3">
        <w:rPr>
          <w:rFonts w:ascii="Verdana" w:hAnsi="Verdana"/>
          <w:color w:val="000000"/>
          <w:sz w:val="18"/>
          <w:szCs w:val="18"/>
          <w:lang w:val="hr-BA"/>
        </w:rPr>
        <w:t xml:space="preserve">      </w:t>
      </w:r>
      <w:r w:rsidRPr="00D80051">
        <w:rPr>
          <w:rFonts w:ascii="Verdana" w:hAnsi="Verdana"/>
          <w:color w:val="000000"/>
          <w:sz w:val="18"/>
          <w:szCs w:val="18"/>
          <w:lang w:val="hr-BA"/>
        </w:rPr>
        <w:t>Kampanja</w:t>
      </w:r>
      <w:r w:rsidR="00B15808" w:rsidRPr="00D80051">
        <w:rPr>
          <w:rFonts w:ascii="Verdana" w:hAnsi="Verdana"/>
          <w:color w:val="000000"/>
          <w:sz w:val="18"/>
          <w:szCs w:val="18"/>
          <w:lang w:val="hr-BA"/>
        </w:rPr>
        <w:t xml:space="preserve"> je marketinška promocija </w:t>
      </w:r>
      <w:proofErr w:type="spellStart"/>
      <w:r w:rsidR="00B15808" w:rsidRPr="00D80051">
        <w:rPr>
          <w:rFonts w:ascii="Verdana" w:hAnsi="Verdana"/>
          <w:color w:val="000000"/>
          <w:sz w:val="18"/>
          <w:szCs w:val="18"/>
          <w:lang w:val="hr-BA"/>
        </w:rPr>
        <w:t>organizovana</w:t>
      </w:r>
      <w:proofErr w:type="spellEnd"/>
      <w:r w:rsidRPr="00D80051">
        <w:rPr>
          <w:rFonts w:ascii="Verdana" w:hAnsi="Verdana"/>
          <w:color w:val="000000"/>
          <w:sz w:val="18"/>
          <w:szCs w:val="18"/>
          <w:lang w:val="hr-BA"/>
        </w:rPr>
        <w:t xml:space="preserve"> kao poticaj za korištenje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 xml:space="preserve"> Ariel kapsula za pranje veša i </w:t>
      </w:r>
      <w:proofErr w:type="spellStart"/>
      <w:r w:rsidR="00C63D6E">
        <w:rPr>
          <w:rFonts w:ascii="Verdana" w:hAnsi="Verdana"/>
          <w:color w:val="000000"/>
          <w:sz w:val="18"/>
          <w:szCs w:val="18"/>
          <w:lang w:val="hr-BA"/>
        </w:rPr>
        <w:t>Fairy</w:t>
      </w:r>
      <w:proofErr w:type="spellEnd"/>
      <w:r w:rsidR="00C63D6E">
        <w:rPr>
          <w:rFonts w:ascii="Verdana" w:hAnsi="Verdana"/>
          <w:color w:val="000000"/>
          <w:sz w:val="18"/>
          <w:szCs w:val="18"/>
          <w:lang w:val="hr-BA"/>
        </w:rPr>
        <w:t xml:space="preserve"> kapsula za </w:t>
      </w:r>
      <w:r w:rsidR="00824EC9">
        <w:rPr>
          <w:rFonts w:ascii="Verdana" w:hAnsi="Verdana"/>
          <w:color w:val="000000"/>
          <w:sz w:val="18"/>
          <w:szCs w:val="18"/>
          <w:lang w:val="hr-BA"/>
        </w:rPr>
        <w:t>pranje</w:t>
      </w:r>
      <w:r w:rsidR="00C63D6E">
        <w:rPr>
          <w:rFonts w:ascii="Verdana" w:hAnsi="Verdana"/>
          <w:color w:val="000000"/>
          <w:sz w:val="18"/>
          <w:szCs w:val="18"/>
          <w:lang w:val="hr-BA"/>
        </w:rPr>
        <w:t xml:space="preserve"> suđ</w:t>
      </w:r>
      <w:r w:rsidR="00824EC9">
        <w:rPr>
          <w:rFonts w:ascii="Verdana" w:hAnsi="Verdana"/>
          <w:color w:val="000000"/>
          <w:sz w:val="18"/>
          <w:szCs w:val="18"/>
          <w:lang w:val="hr-BA"/>
        </w:rPr>
        <w:t>a</w:t>
      </w:r>
      <w:r w:rsidR="00B15808" w:rsidRPr="00D80051">
        <w:rPr>
          <w:rFonts w:ascii="Verdana" w:hAnsi="Verdana"/>
          <w:color w:val="000000"/>
          <w:sz w:val="18"/>
          <w:szCs w:val="18"/>
          <w:lang w:val="hr-BA"/>
        </w:rPr>
        <w:t>.</w:t>
      </w:r>
      <w:r w:rsidR="00B15808" w:rsidRPr="00D80051">
        <w:rPr>
          <w:rFonts w:ascii="Verdana" w:hAnsi="Verdana"/>
          <w:color w:val="000000"/>
          <w:sz w:val="18"/>
          <w:szCs w:val="18"/>
          <w:lang w:val="hr-BA"/>
        </w:rPr>
        <w:br/>
      </w:r>
    </w:p>
    <w:p w14:paraId="3922FA70" w14:textId="77777777" w:rsidR="00EA4316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</w:t>
      </w:r>
    </w:p>
    <w:p w14:paraId="61C3BE05" w14:textId="29E89C83" w:rsidR="00B15808" w:rsidRPr="00D80051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>Čl</w:t>
      </w:r>
      <w:r w:rsidR="00922212" w:rsidRPr="00D80051">
        <w:rPr>
          <w:rFonts w:ascii="Verdana" w:hAnsi="Verdana"/>
          <w:b/>
          <w:sz w:val="18"/>
          <w:szCs w:val="18"/>
          <w:lang w:val="pl-PL"/>
        </w:rPr>
        <w:t xml:space="preserve">an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>2</w:t>
      </w:r>
      <w:r w:rsidR="00922212" w:rsidRPr="00D80051">
        <w:rPr>
          <w:rFonts w:ascii="Verdana" w:hAnsi="Verdana"/>
          <w:b/>
          <w:sz w:val="18"/>
          <w:szCs w:val="18"/>
          <w:lang w:val="pl-PL"/>
        </w:rPr>
        <w:t xml:space="preserve">.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Pravni izvori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br/>
      </w:r>
    </w:p>
    <w:p w14:paraId="2D5DB589" w14:textId="77777777" w:rsidR="00B15808" w:rsidRPr="00AD00F3" w:rsidRDefault="00B15808" w:rsidP="00E86DC7">
      <w:pPr>
        <w:rPr>
          <w:rFonts w:ascii="Verdana" w:hAnsi="Verdana"/>
          <w:b/>
          <w:sz w:val="16"/>
          <w:szCs w:val="16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 xml:space="preserve">Kampanja je </w:t>
      </w:r>
      <w:r w:rsidR="00922212" w:rsidRPr="00D80051">
        <w:rPr>
          <w:rFonts w:ascii="Verdana" w:hAnsi="Verdana"/>
          <w:sz w:val="18"/>
          <w:szCs w:val="18"/>
          <w:lang w:val="pl-PL"/>
        </w:rPr>
        <w:t>pravno usklađena</w:t>
      </w:r>
      <w:r w:rsidR="006B1589"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Pr="00D80051">
        <w:rPr>
          <w:rFonts w:ascii="Verdana" w:hAnsi="Verdana"/>
          <w:sz w:val="18"/>
          <w:szCs w:val="18"/>
          <w:lang w:val="pl-PL"/>
        </w:rPr>
        <w:t>u skladu sa odredbama Zakona o zaštiti potrošača.</w:t>
      </w:r>
      <w:r w:rsidRPr="00D80051">
        <w:rPr>
          <w:rFonts w:ascii="Verdana" w:hAnsi="Verdana"/>
          <w:sz w:val="18"/>
          <w:szCs w:val="18"/>
          <w:lang w:val="pl-PL"/>
        </w:rPr>
        <w:br/>
      </w:r>
    </w:p>
    <w:p w14:paraId="7F0A1BF0" w14:textId="77777777" w:rsidR="00B15808" w:rsidRPr="00AD00F3" w:rsidRDefault="00B15808" w:rsidP="00043957">
      <w:pPr>
        <w:rPr>
          <w:rFonts w:ascii="Verdana" w:hAnsi="Verdana"/>
          <w:b/>
          <w:sz w:val="16"/>
          <w:szCs w:val="16"/>
          <w:lang w:val="pl-PL"/>
        </w:rPr>
      </w:pPr>
    </w:p>
    <w:p w14:paraId="41DEB7DB" w14:textId="4FDD058C" w:rsidR="00B15808" w:rsidRPr="00D80051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 </w:t>
      </w:r>
      <w:r w:rsidR="00922212" w:rsidRPr="00D80051">
        <w:rPr>
          <w:rFonts w:ascii="Verdana" w:hAnsi="Verdana"/>
          <w:b/>
          <w:sz w:val="18"/>
          <w:szCs w:val="18"/>
          <w:lang w:val="pl-PL"/>
        </w:rPr>
        <w:t xml:space="preserve">Član 3. Teritorij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br/>
      </w:r>
    </w:p>
    <w:p w14:paraId="1840152B" w14:textId="5EE10469" w:rsidR="00384B75" w:rsidRPr="00D80051" w:rsidRDefault="001324E4" w:rsidP="00206440">
      <w:pPr>
        <w:jc w:val="both"/>
        <w:rPr>
          <w:rFonts w:ascii="Verdana" w:hAnsi="Verdana"/>
          <w:sz w:val="18"/>
          <w:szCs w:val="18"/>
          <w:lang w:val="pl-PL"/>
        </w:rPr>
      </w:pPr>
      <w:proofErr w:type="spellStart"/>
      <w:r w:rsidRPr="00D80051">
        <w:rPr>
          <w:rFonts w:ascii="Verdana" w:hAnsi="Verdana"/>
          <w:sz w:val="18"/>
          <w:szCs w:val="18"/>
        </w:rPr>
        <w:t>Kampanja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organizovana</w:t>
      </w:r>
      <w:proofErr w:type="spellEnd"/>
      <w:r w:rsidRPr="00D80051">
        <w:rPr>
          <w:rFonts w:ascii="Verdana" w:hAnsi="Verdana"/>
          <w:sz w:val="18"/>
          <w:szCs w:val="18"/>
        </w:rPr>
        <w:t xml:space="preserve"> u </w:t>
      </w:r>
      <w:proofErr w:type="spellStart"/>
      <w:r w:rsidRPr="00D80051">
        <w:rPr>
          <w:rFonts w:ascii="Verdana" w:hAnsi="Verdana"/>
          <w:sz w:val="18"/>
          <w:szCs w:val="18"/>
        </w:rPr>
        <w:t>skladu</w:t>
      </w:r>
      <w:proofErr w:type="spellEnd"/>
      <w:r w:rsidRPr="00D80051">
        <w:rPr>
          <w:rFonts w:ascii="Verdana" w:hAnsi="Verdana"/>
          <w:sz w:val="18"/>
          <w:szCs w:val="18"/>
        </w:rPr>
        <w:t xml:space="preserve"> s </w:t>
      </w:r>
      <w:proofErr w:type="spellStart"/>
      <w:r w:rsidRPr="00D80051">
        <w:rPr>
          <w:rFonts w:ascii="Verdana" w:hAnsi="Verdana"/>
          <w:sz w:val="18"/>
          <w:szCs w:val="18"/>
        </w:rPr>
        <w:t>ovim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službenim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pravilima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će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biti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provedena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na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području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Bosne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i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Hercegovine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kod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maloprodajnog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lanca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r w:rsidR="00227D7B" w:rsidRPr="00D80051">
        <w:rPr>
          <w:rFonts w:ascii="Verdana" w:hAnsi="Verdana"/>
          <w:sz w:val="18"/>
          <w:szCs w:val="18"/>
        </w:rPr>
        <w:t>Bingo</w:t>
      </w:r>
      <w:r w:rsidR="004754C3" w:rsidRPr="00D80051">
        <w:rPr>
          <w:rFonts w:ascii="Verdana" w:hAnsi="Verdana"/>
          <w:sz w:val="18"/>
          <w:szCs w:val="18"/>
          <w:lang w:val="pl-PL"/>
        </w:rPr>
        <w:t xml:space="preserve"> d.o.o.</w:t>
      </w:r>
      <w:r w:rsidR="00BB3642" w:rsidRPr="00D80051">
        <w:rPr>
          <w:rFonts w:ascii="Verdana" w:hAnsi="Verdana"/>
          <w:sz w:val="18"/>
          <w:szCs w:val="18"/>
          <w:lang w:val="pl-PL"/>
        </w:rPr>
        <w:t>, u svim maloprodajnim objektima.</w:t>
      </w:r>
    </w:p>
    <w:p w14:paraId="6D78C678" w14:textId="7D2FBA36" w:rsidR="001324E4" w:rsidRPr="00D80051" w:rsidRDefault="00A93D30" w:rsidP="00BB3642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Trajanje K</w:t>
      </w:r>
      <w:r w:rsidR="00BB3642" w:rsidRPr="00D80051">
        <w:rPr>
          <w:rFonts w:ascii="Verdana" w:hAnsi="Verdana"/>
          <w:sz w:val="18"/>
          <w:szCs w:val="18"/>
          <w:lang w:val="pl-PL"/>
        </w:rPr>
        <w:t xml:space="preserve">ampanje je u periodu od </w:t>
      </w:r>
      <w:r w:rsidR="00C63D6E">
        <w:rPr>
          <w:rFonts w:ascii="Verdana" w:hAnsi="Verdana"/>
          <w:sz w:val="18"/>
          <w:szCs w:val="18"/>
          <w:lang w:val="pl-PL"/>
        </w:rPr>
        <w:t>09</w:t>
      </w:r>
      <w:r w:rsidR="008A6A49">
        <w:rPr>
          <w:rFonts w:ascii="Verdana" w:hAnsi="Verdana"/>
          <w:sz w:val="18"/>
          <w:szCs w:val="18"/>
          <w:lang w:val="pl-PL"/>
        </w:rPr>
        <w:t>.</w:t>
      </w:r>
      <w:r w:rsidR="00227D7B" w:rsidRPr="00D80051">
        <w:rPr>
          <w:rFonts w:ascii="Verdana" w:hAnsi="Verdana"/>
          <w:sz w:val="18"/>
          <w:szCs w:val="18"/>
          <w:lang w:val="pl-PL"/>
        </w:rPr>
        <w:t>0</w:t>
      </w:r>
      <w:r w:rsidR="00C63D6E">
        <w:rPr>
          <w:rFonts w:ascii="Verdana" w:hAnsi="Verdana"/>
          <w:sz w:val="18"/>
          <w:szCs w:val="18"/>
          <w:lang w:val="pl-PL"/>
        </w:rPr>
        <w:t>9</w:t>
      </w:r>
      <w:r w:rsidR="008A6A49">
        <w:rPr>
          <w:rFonts w:ascii="Verdana" w:hAnsi="Verdana"/>
          <w:sz w:val="18"/>
          <w:szCs w:val="18"/>
          <w:lang w:val="pl-PL"/>
        </w:rPr>
        <w:t>.2021</w:t>
      </w:r>
      <w:r w:rsidR="004754C3" w:rsidRPr="00D80051">
        <w:rPr>
          <w:rFonts w:ascii="Verdana" w:hAnsi="Verdana"/>
          <w:sz w:val="18"/>
          <w:szCs w:val="18"/>
          <w:lang w:val="pl-PL"/>
        </w:rPr>
        <w:t xml:space="preserve">. do </w:t>
      </w:r>
      <w:r w:rsidR="00C63D6E">
        <w:rPr>
          <w:rFonts w:ascii="Verdana" w:hAnsi="Verdana"/>
          <w:sz w:val="18"/>
          <w:szCs w:val="18"/>
          <w:lang w:val="pl-PL"/>
        </w:rPr>
        <w:t>09</w:t>
      </w:r>
      <w:r w:rsidR="008A6A49">
        <w:rPr>
          <w:rFonts w:ascii="Verdana" w:hAnsi="Verdana"/>
          <w:sz w:val="18"/>
          <w:szCs w:val="18"/>
          <w:lang w:val="pl-PL"/>
        </w:rPr>
        <w:t>.</w:t>
      </w:r>
      <w:r w:rsidR="00C63D6E">
        <w:rPr>
          <w:rFonts w:ascii="Verdana" w:hAnsi="Verdana"/>
          <w:sz w:val="18"/>
          <w:szCs w:val="18"/>
          <w:lang w:val="pl-PL"/>
        </w:rPr>
        <w:t>11</w:t>
      </w:r>
      <w:r w:rsidR="008A6A49">
        <w:rPr>
          <w:rFonts w:ascii="Verdana" w:hAnsi="Verdana"/>
          <w:sz w:val="18"/>
          <w:szCs w:val="18"/>
          <w:lang w:val="pl-PL"/>
        </w:rPr>
        <w:t>.2021</w:t>
      </w:r>
      <w:r w:rsidR="00227D7B" w:rsidRPr="00D80051">
        <w:rPr>
          <w:rFonts w:ascii="Verdana" w:hAnsi="Verdana"/>
          <w:sz w:val="18"/>
          <w:szCs w:val="18"/>
          <w:lang w:val="pl-PL"/>
        </w:rPr>
        <w:t>.</w:t>
      </w:r>
      <w:r w:rsidR="00C63D6E">
        <w:rPr>
          <w:rFonts w:ascii="Verdana" w:hAnsi="Verdana"/>
          <w:sz w:val="18"/>
          <w:szCs w:val="18"/>
          <w:lang w:val="pl-PL"/>
        </w:rPr>
        <w:t xml:space="preserve"> ili do isteka zaliha.</w:t>
      </w:r>
    </w:p>
    <w:p w14:paraId="4D62DE1B" w14:textId="77777777" w:rsidR="00BB3642" w:rsidRPr="00AD00F3" w:rsidRDefault="00BB3642" w:rsidP="00BB3642">
      <w:pPr>
        <w:jc w:val="both"/>
        <w:rPr>
          <w:rFonts w:ascii="Verdana" w:hAnsi="Verdana"/>
          <w:sz w:val="16"/>
          <w:szCs w:val="16"/>
          <w:lang w:val="pl-PL"/>
        </w:rPr>
      </w:pPr>
    </w:p>
    <w:p w14:paraId="64EF9D07" w14:textId="77777777" w:rsidR="001324E4" w:rsidRPr="00AD00F3" w:rsidRDefault="001324E4" w:rsidP="00AD00F3">
      <w:pPr>
        <w:rPr>
          <w:rFonts w:ascii="Verdana" w:hAnsi="Verdana"/>
          <w:b/>
          <w:sz w:val="16"/>
          <w:szCs w:val="16"/>
          <w:lang w:val="pl-PL"/>
        </w:rPr>
      </w:pPr>
    </w:p>
    <w:p w14:paraId="576812F9" w14:textId="66DDE51D" w:rsidR="00B15808" w:rsidRPr="00D80051" w:rsidRDefault="00EA4316" w:rsidP="00EA4316">
      <w:pPr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>Čl</w:t>
      </w:r>
      <w:r w:rsidR="00A93D30" w:rsidRPr="00D80051">
        <w:rPr>
          <w:rFonts w:ascii="Verdana" w:hAnsi="Verdana"/>
          <w:b/>
          <w:sz w:val="18"/>
          <w:szCs w:val="18"/>
          <w:lang w:val="pl-PL"/>
        </w:rPr>
        <w:t xml:space="preserve">an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>4</w:t>
      </w:r>
      <w:r w:rsidR="00A93D30" w:rsidRPr="00D80051">
        <w:rPr>
          <w:rFonts w:ascii="Verdana" w:hAnsi="Verdana"/>
          <w:b/>
          <w:sz w:val="18"/>
          <w:szCs w:val="18"/>
          <w:lang w:val="pl-PL"/>
        </w:rPr>
        <w:t>.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Podobnost</w:t>
      </w:r>
      <w:r w:rsidR="00B15808" w:rsidRPr="00D80051">
        <w:rPr>
          <w:rFonts w:ascii="Verdana" w:hAnsi="Verdana"/>
          <w:sz w:val="18"/>
          <w:szCs w:val="18"/>
          <w:lang w:val="pl-PL"/>
        </w:rPr>
        <w:br/>
      </w:r>
    </w:p>
    <w:p w14:paraId="4EACB6D8" w14:textId="66D072B7" w:rsidR="00A93D30" w:rsidRPr="00D80051" w:rsidRDefault="00B15808" w:rsidP="00C63D6E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4</w:t>
      </w:r>
      <w:r w:rsidR="00A93D30" w:rsidRPr="00D80051">
        <w:rPr>
          <w:rFonts w:ascii="Verdana" w:hAnsi="Verdana"/>
          <w:sz w:val="18"/>
          <w:szCs w:val="18"/>
          <w:lang w:val="pl-PL"/>
        </w:rPr>
        <w:t xml:space="preserve">.1. </w:t>
      </w:r>
      <w:r w:rsidR="00AD00F3">
        <w:rPr>
          <w:rFonts w:ascii="Verdana" w:hAnsi="Verdana"/>
          <w:sz w:val="18"/>
          <w:szCs w:val="18"/>
          <w:lang w:val="pl-PL"/>
        </w:rPr>
        <w:t xml:space="preserve">       </w:t>
      </w:r>
      <w:r w:rsidR="00A93D30" w:rsidRPr="00D80051">
        <w:rPr>
          <w:rFonts w:ascii="Verdana" w:hAnsi="Verdana"/>
          <w:sz w:val="18"/>
          <w:szCs w:val="18"/>
          <w:lang w:val="pl-PL"/>
        </w:rPr>
        <w:t>U K</w:t>
      </w:r>
      <w:r w:rsidR="00C21967" w:rsidRPr="00D80051">
        <w:rPr>
          <w:rFonts w:ascii="Verdana" w:hAnsi="Verdana"/>
          <w:sz w:val="18"/>
          <w:szCs w:val="18"/>
          <w:lang w:val="pl-PL"/>
        </w:rPr>
        <w:t>ampanji</w:t>
      </w:r>
      <w:r w:rsidR="008061DE"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Pr="00D80051">
        <w:rPr>
          <w:rFonts w:ascii="Verdana" w:hAnsi="Verdana"/>
          <w:sz w:val="18"/>
          <w:szCs w:val="18"/>
          <w:lang w:val="pl-PL"/>
        </w:rPr>
        <w:t xml:space="preserve"> mogu učestvovati sve </w:t>
      </w:r>
      <w:r w:rsidR="00A93D30" w:rsidRPr="00D80051">
        <w:rPr>
          <w:rFonts w:ascii="Verdana" w:hAnsi="Verdana"/>
          <w:sz w:val="18"/>
          <w:szCs w:val="18"/>
          <w:lang w:val="pl-PL"/>
        </w:rPr>
        <w:t xml:space="preserve">punoljetne </w:t>
      </w:r>
      <w:r w:rsidRPr="00D80051">
        <w:rPr>
          <w:rFonts w:ascii="Verdana" w:hAnsi="Verdana"/>
          <w:sz w:val="18"/>
          <w:szCs w:val="18"/>
          <w:lang w:val="pl-PL"/>
        </w:rPr>
        <w:t xml:space="preserve">osobe </w:t>
      </w:r>
      <w:r w:rsidR="00A93D30" w:rsidRPr="00D80051">
        <w:rPr>
          <w:rFonts w:ascii="Verdana" w:hAnsi="Verdana"/>
          <w:sz w:val="18"/>
          <w:szCs w:val="18"/>
          <w:lang w:val="pl-PL"/>
        </w:rPr>
        <w:t>(</w:t>
      </w:r>
      <w:r w:rsidRPr="00D80051">
        <w:rPr>
          <w:rFonts w:ascii="Verdana" w:hAnsi="Verdana"/>
          <w:sz w:val="18"/>
          <w:szCs w:val="18"/>
          <w:lang w:val="pl-PL"/>
        </w:rPr>
        <w:t>18</w:t>
      </w:r>
      <w:r w:rsidR="00A93D30" w:rsidRPr="00D80051">
        <w:rPr>
          <w:rFonts w:ascii="Verdana" w:hAnsi="Verdana"/>
          <w:sz w:val="18"/>
          <w:szCs w:val="18"/>
          <w:lang w:val="pl-PL"/>
        </w:rPr>
        <w:t>+</w:t>
      </w:r>
      <w:r w:rsidRPr="00D80051">
        <w:rPr>
          <w:rFonts w:ascii="Verdana" w:hAnsi="Verdana"/>
          <w:sz w:val="18"/>
          <w:szCs w:val="18"/>
          <w:lang w:val="pl-PL"/>
        </w:rPr>
        <w:t xml:space="preserve"> godina</w:t>
      </w:r>
      <w:r w:rsidR="00A93D30" w:rsidRPr="00D80051">
        <w:rPr>
          <w:rFonts w:ascii="Verdana" w:hAnsi="Verdana"/>
          <w:sz w:val="18"/>
          <w:szCs w:val="18"/>
          <w:lang w:val="pl-PL"/>
        </w:rPr>
        <w:t>)</w:t>
      </w:r>
      <w:r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="00A93D30" w:rsidRPr="00D80051">
        <w:rPr>
          <w:rFonts w:ascii="Verdana" w:hAnsi="Verdana"/>
          <w:sz w:val="18"/>
          <w:szCs w:val="18"/>
          <w:lang w:val="pl-PL"/>
        </w:rPr>
        <w:t>koje su državljani Bosne i Hercegovine i</w:t>
      </w:r>
      <w:r w:rsidRPr="00D80051">
        <w:rPr>
          <w:rFonts w:ascii="Verdana" w:hAnsi="Verdana"/>
          <w:sz w:val="18"/>
          <w:szCs w:val="18"/>
          <w:lang w:val="pl-PL"/>
        </w:rPr>
        <w:t>/</w:t>
      </w:r>
      <w:r w:rsidR="00A93D30" w:rsidRPr="00D80051">
        <w:rPr>
          <w:rFonts w:ascii="Verdana" w:hAnsi="Verdana"/>
          <w:sz w:val="18"/>
          <w:szCs w:val="18"/>
          <w:lang w:val="pl-PL"/>
        </w:rPr>
        <w:t xml:space="preserve">ili </w:t>
      </w:r>
      <w:r w:rsidRPr="00D80051">
        <w:rPr>
          <w:rFonts w:ascii="Verdana" w:hAnsi="Verdana"/>
          <w:sz w:val="18"/>
          <w:szCs w:val="18"/>
          <w:lang w:val="pl-PL"/>
        </w:rPr>
        <w:t>imaju stalno mjesto boravka u Bosni i Hercegovini</w:t>
      </w:r>
      <w:r w:rsidR="00A93D30" w:rsidRPr="00D80051">
        <w:rPr>
          <w:rFonts w:ascii="Verdana" w:hAnsi="Verdana"/>
          <w:sz w:val="18"/>
          <w:szCs w:val="18"/>
          <w:lang w:val="pl-PL"/>
        </w:rPr>
        <w:t xml:space="preserve"> (u daljnjem tekstu Učesnici)</w:t>
      </w:r>
      <w:r w:rsidRPr="00D80051">
        <w:rPr>
          <w:rFonts w:ascii="Verdana" w:hAnsi="Verdana"/>
          <w:sz w:val="18"/>
          <w:szCs w:val="18"/>
          <w:lang w:val="pl-PL"/>
        </w:rPr>
        <w:t>,</w:t>
      </w:r>
      <w:r w:rsidR="000C538F" w:rsidRPr="00D80051">
        <w:rPr>
          <w:rFonts w:ascii="Verdana" w:hAnsi="Verdana"/>
          <w:sz w:val="18"/>
          <w:szCs w:val="18"/>
          <w:lang w:val="pl-PL"/>
        </w:rPr>
        <w:t xml:space="preserve"> a </w:t>
      </w:r>
      <w:r w:rsidRPr="00D80051">
        <w:rPr>
          <w:rFonts w:ascii="Verdana" w:hAnsi="Verdana"/>
          <w:sz w:val="18"/>
          <w:szCs w:val="18"/>
          <w:lang w:val="pl-PL"/>
        </w:rPr>
        <w:t xml:space="preserve"> koji </w:t>
      </w:r>
      <w:r w:rsidR="00363094" w:rsidRPr="00D80051">
        <w:rPr>
          <w:rFonts w:ascii="Verdana" w:hAnsi="Verdana"/>
          <w:sz w:val="18"/>
          <w:szCs w:val="18"/>
          <w:lang w:val="pl-PL"/>
        </w:rPr>
        <w:t xml:space="preserve">unaprijed </w:t>
      </w:r>
      <w:r w:rsidRPr="00D80051">
        <w:rPr>
          <w:rFonts w:ascii="Verdana" w:hAnsi="Verdana"/>
          <w:sz w:val="18"/>
          <w:szCs w:val="18"/>
          <w:lang w:val="pl-PL"/>
        </w:rPr>
        <w:t>prihvataju odredbe i uslove ovih Pravila</w:t>
      </w:r>
      <w:r w:rsidR="004754C3" w:rsidRPr="00D80051">
        <w:rPr>
          <w:rFonts w:ascii="Verdana" w:hAnsi="Verdana"/>
          <w:sz w:val="18"/>
          <w:szCs w:val="18"/>
          <w:lang w:val="pl-PL"/>
        </w:rPr>
        <w:t>.</w:t>
      </w:r>
    </w:p>
    <w:p w14:paraId="52EF54E2" w14:textId="64895280" w:rsidR="00B15808" w:rsidRDefault="00B15808" w:rsidP="00C63D6E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br/>
        <w:t>4</w:t>
      </w:r>
      <w:r w:rsidR="004754C3" w:rsidRPr="00D80051">
        <w:rPr>
          <w:rFonts w:ascii="Verdana" w:hAnsi="Verdana"/>
          <w:sz w:val="18"/>
          <w:szCs w:val="18"/>
          <w:lang w:val="pl-PL"/>
        </w:rPr>
        <w:t>.2</w:t>
      </w:r>
      <w:r w:rsidRPr="00D80051">
        <w:rPr>
          <w:rFonts w:ascii="Verdana" w:hAnsi="Verdana"/>
          <w:sz w:val="18"/>
          <w:szCs w:val="18"/>
          <w:lang w:val="pl-PL"/>
        </w:rPr>
        <w:t xml:space="preserve">. </w:t>
      </w:r>
      <w:r w:rsidR="00AD00F3">
        <w:rPr>
          <w:rFonts w:ascii="Verdana" w:hAnsi="Verdana"/>
          <w:sz w:val="18"/>
          <w:szCs w:val="18"/>
          <w:lang w:val="pl-PL"/>
        </w:rPr>
        <w:t xml:space="preserve">    </w:t>
      </w:r>
      <w:r w:rsidRPr="00D80051">
        <w:rPr>
          <w:rFonts w:ascii="Verdana" w:hAnsi="Verdana"/>
          <w:sz w:val="18"/>
          <w:szCs w:val="18"/>
          <w:lang w:val="pl-PL"/>
        </w:rPr>
        <w:t>Sudjelovanjem u Kampanji, Učesnici potvrđuju da su u potpunosti svjesni ovih odredbi i izražavaju svoju saglasnost u pogledu toga. Učestvovanje u ovoj Kampanji jednako je obavezi poštivanja navedenih Pravila.</w:t>
      </w:r>
    </w:p>
    <w:p w14:paraId="6C5A2854" w14:textId="77777777" w:rsidR="00996CC4" w:rsidRPr="00AD00F3" w:rsidRDefault="00996CC4" w:rsidP="00C63D6E">
      <w:pPr>
        <w:jc w:val="both"/>
        <w:rPr>
          <w:rFonts w:ascii="Verdana" w:hAnsi="Verdana"/>
          <w:sz w:val="16"/>
          <w:szCs w:val="16"/>
          <w:lang w:val="pl-PL"/>
        </w:rPr>
      </w:pPr>
    </w:p>
    <w:p w14:paraId="1F0EA47F" w14:textId="7BD286BE" w:rsidR="00996CC4" w:rsidRPr="00996CC4" w:rsidRDefault="00996CC4" w:rsidP="00AB4A4E">
      <w:pPr>
        <w:ind w:right="685"/>
        <w:jc w:val="both"/>
        <w:rPr>
          <w:rFonts w:ascii="Verdana" w:hAnsi="Verdana"/>
          <w:sz w:val="18"/>
          <w:szCs w:val="18"/>
          <w:lang w:val="sr-Latn-RS"/>
        </w:rPr>
      </w:pPr>
      <w:r>
        <w:rPr>
          <w:rFonts w:ascii="Verdana" w:hAnsi="Verdana"/>
          <w:sz w:val="18"/>
          <w:szCs w:val="18"/>
        </w:rPr>
        <w:t xml:space="preserve">4.3. </w:t>
      </w:r>
      <w:r w:rsidR="00AD00F3">
        <w:rPr>
          <w:rFonts w:ascii="Verdana" w:hAnsi="Verdana"/>
          <w:sz w:val="18"/>
          <w:szCs w:val="18"/>
        </w:rPr>
        <w:t xml:space="preserve">       </w:t>
      </w:r>
      <w:proofErr w:type="spellStart"/>
      <w:r w:rsidRPr="00996CC4">
        <w:rPr>
          <w:rFonts w:ascii="Verdana" w:hAnsi="Verdana"/>
          <w:sz w:val="18"/>
          <w:szCs w:val="18"/>
        </w:rPr>
        <w:t>Pravo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učešća</w:t>
      </w:r>
      <w:proofErr w:type="spellEnd"/>
      <w:r w:rsidRPr="00996CC4">
        <w:rPr>
          <w:rFonts w:ascii="Verdana" w:hAnsi="Verdana"/>
          <w:sz w:val="18"/>
          <w:szCs w:val="18"/>
        </w:rPr>
        <w:t xml:space="preserve"> u </w:t>
      </w:r>
      <w:proofErr w:type="spellStart"/>
      <w:r w:rsidR="00AB4A4E">
        <w:rPr>
          <w:rFonts w:ascii="Verdana" w:hAnsi="Verdana"/>
          <w:sz w:val="18"/>
          <w:szCs w:val="18"/>
        </w:rPr>
        <w:t>kampanji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nemaju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sljedeća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lica</w:t>
      </w:r>
      <w:proofErr w:type="spellEnd"/>
      <w:r w:rsidRPr="00996CC4">
        <w:rPr>
          <w:rFonts w:ascii="Verdana" w:hAnsi="Verdana"/>
          <w:sz w:val="18"/>
          <w:szCs w:val="18"/>
        </w:rPr>
        <w:t>:</w:t>
      </w:r>
    </w:p>
    <w:p w14:paraId="0FC96F89" w14:textId="11DE7E51" w:rsidR="00996CC4" w:rsidRPr="00996CC4" w:rsidRDefault="00996CC4" w:rsidP="00AB4A4E">
      <w:pPr>
        <w:pStyle w:val="ListParagraph"/>
        <w:numPr>
          <w:ilvl w:val="0"/>
          <w:numId w:val="8"/>
        </w:numPr>
        <w:ind w:right="685"/>
        <w:jc w:val="both"/>
        <w:rPr>
          <w:rFonts w:ascii="Verdana" w:hAnsi="Verdana"/>
          <w:sz w:val="18"/>
          <w:szCs w:val="18"/>
        </w:rPr>
      </w:pPr>
      <w:proofErr w:type="spellStart"/>
      <w:r w:rsidRPr="00996CC4">
        <w:rPr>
          <w:rFonts w:ascii="Verdana" w:hAnsi="Verdana"/>
          <w:sz w:val="18"/>
          <w:szCs w:val="18"/>
        </w:rPr>
        <w:t>lica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koja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su</w:t>
      </w:r>
      <w:proofErr w:type="spellEnd"/>
      <w:r w:rsidRPr="00996CC4">
        <w:rPr>
          <w:rFonts w:ascii="Verdana" w:hAnsi="Verdana"/>
          <w:sz w:val="18"/>
          <w:szCs w:val="18"/>
        </w:rPr>
        <w:t xml:space="preserve"> u </w:t>
      </w:r>
      <w:proofErr w:type="spellStart"/>
      <w:r w:rsidRPr="00996CC4">
        <w:rPr>
          <w:rFonts w:ascii="Verdana" w:hAnsi="Verdana"/>
          <w:sz w:val="18"/>
          <w:szCs w:val="18"/>
        </w:rPr>
        <w:t>stalnom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radnom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odnosu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ili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drugi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način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rade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kod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organizatora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kao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njihovi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bračni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vanbračni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drugovi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  <w:proofErr w:type="spellStart"/>
      <w:r w:rsidRPr="00996CC4">
        <w:rPr>
          <w:rFonts w:ascii="Verdana" w:hAnsi="Verdana"/>
          <w:sz w:val="18"/>
          <w:szCs w:val="18"/>
        </w:rPr>
        <w:t>roditelji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djeca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</w:p>
    <w:p w14:paraId="3DC8949D" w14:textId="18D8BBD3" w:rsidR="00996CC4" w:rsidRPr="00996CC4" w:rsidRDefault="00996CC4" w:rsidP="00AB4A4E">
      <w:pPr>
        <w:pStyle w:val="ListParagraph"/>
        <w:numPr>
          <w:ilvl w:val="0"/>
          <w:numId w:val="8"/>
        </w:numPr>
        <w:ind w:right="685"/>
        <w:jc w:val="both"/>
        <w:rPr>
          <w:rFonts w:ascii="Verdana" w:hAnsi="Verdana"/>
          <w:sz w:val="18"/>
          <w:szCs w:val="18"/>
        </w:rPr>
      </w:pPr>
      <w:proofErr w:type="spellStart"/>
      <w:r w:rsidRPr="00996CC4">
        <w:rPr>
          <w:rFonts w:ascii="Verdana" w:hAnsi="Verdana"/>
          <w:sz w:val="18"/>
          <w:szCs w:val="18"/>
        </w:rPr>
        <w:t>lica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koja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su</w:t>
      </w:r>
      <w:proofErr w:type="spellEnd"/>
      <w:r w:rsidRPr="00996CC4">
        <w:rPr>
          <w:rFonts w:ascii="Verdana" w:hAnsi="Verdana"/>
          <w:sz w:val="18"/>
          <w:szCs w:val="18"/>
        </w:rPr>
        <w:t xml:space="preserve"> u </w:t>
      </w:r>
      <w:proofErr w:type="spellStart"/>
      <w:r w:rsidRPr="00996CC4">
        <w:rPr>
          <w:rFonts w:ascii="Verdana" w:hAnsi="Verdana"/>
          <w:sz w:val="18"/>
          <w:szCs w:val="18"/>
        </w:rPr>
        <w:t>stalnom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radnom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odnosu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ili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drugi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način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rade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kod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pravnih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lica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koja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bilo</w:t>
      </w:r>
      <w:proofErr w:type="spellEnd"/>
      <w:r w:rsidRPr="00996CC4">
        <w:rPr>
          <w:rFonts w:ascii="Verdana" w:hAnsi="Verdana"/>
          <w:sz w:val="18"/>
          <w:szCs w:val="18"/>
        </w:rPr>
        <w:t xml:space="preserve"> koji </w:t>
      </w:r>
      <w:proofErr w:type="spellStart"/>
      <w:r w:rsidRPr="00996CC4">
        <w:rPr>
          <w:rFonts w:ascii="Verdana" w:hAnsi="Verdana"/>
          <w:sz w:val="18"/>
          <w:szCs w:val="18"/>
        </w:rPr>
        <w:t>način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učestvuju</w:t>
      </w:r>
      <w:proofErr w:type="spellEnd"/>
      <w:r w:rsidRPr="00996CC4">
        <w:rPr>
          <w:rFonts w:ascii="Verdana" w:hAnsi="Verdana"/>
          <w:sz w:val="18"/>
          <w:szCs w:val="18"/>
        </w:rPr>
        <w:t xml:space="preserve"> u </w:t>
      </w:r>
      <w:proofErr w:type="spellStart"/>
      <w:r w:rsidRPr="00996CC4">
        <w:rPr>
          <w:rFonts w:ascii="Verdana" w:hAnsi="Verdana"/>
          <w:sz w:val="18"/>
          <w:szCs w:val="18"/>
        </w:rPr>
        <w:t>organizaciji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promocije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>/</w:t>
      </w:r>
      <w:proofErr w:type="spellStart"/>
      <w:r w:rsidRPr="00996CC4">
        <w:rPr>
          <w:rFonts w:ascii="Verdana" w:hAnsi="Verdana"/>
          <w:sz w:val="18"/>
          <w:szCs w:val="18"/>
        </w:rPr>
        <w:t>ili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izvlačenju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poklona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>/</w:t>
      </w:r>
      <w:proofErr w:type="spellStart"/>
      <w:r w:rsidRPr="00996CC4">
        <w:rPr>
          <w:rFonts w:ascii="Verdana" w:hAnsi="Verdana"/>
          <w:sz w:val="18"/>
          <w:szCs w:val="18"/>
        </w:rPr>
        <w:t>ili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imaju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pristup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podacima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vezanim</w:t>
      </w:r>
      <w:proofErr w:type="spellEnd"/>
      <w:r w:rsidRPr="00996CC4">
        <w:rPr>
          <w:rFonts w:ascii="Verdana" w:hAnsi="Verdana"/>
          <w:sz w:val="18"/>
          <w:szCs w:val="18"/>
        </w:rPr>
        <w:t xml:space="preserve"> za </w:t>
      </w:r>
      <w:proofErr w:type="spellStart"/>
      <w:r w:rsidRPr="00996CC4">
        <w:rPr>
          <w:rFonts w:ascii="Verdana" w:hAnsi="Verdana"/>
          <w:sz w:val="18"/>
          <w:szCs w:val="18"/>
        </w:rPr>
        <w:t>organizovanje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promocije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  <w:proofErr w:type="spellStart"/>
      <w:r w:rsidRPr="00996CC4">
        <w:rPr>
          <w:rFonts w:ascii="Verdana" w:hAnsi="Verdana"/>
          <w:sz w:val="18"/>
          <w:szCs w:val="18"/>
        </w:rPr>
        <w:t>te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njihovi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bračni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vanbračni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drugovi</w:t>
      </w:r>
      <w:proofErr w:type="spellEnd"/>
      <w:r w:rsidRPr="00996CC4">
        <w:rPr>
          <w:rFonts w:ascii="Verdana" w:hAnsi="Verdana"/>
          <w:sz w:val="18"/>
          <w:szCs w:val="18"/>
        </w:rPr>
        <w:t xml:space="preserve">, </w:t>
      </w:r>
      <w:proofErr w:type="spellStart"/>
      <w:r w:rsidRPr="00996CC4">
        <w:rPr>
          <w:rFonts w:ascii="Verdana" w:hAnsi="Verdana"/>
          <w:sz w:val="18"/>
          <w:szCs w:val="18"/>
        </w:rPr>
        <w:t>roditelji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i</w:t>
      </w:r>
      <w:proofErr w:type="spellEnd"/>
      <w:r w:rsidRPr="00996CC4">
        <w:rPr>
          <w:rFonts w:ascii="Verdana" w:hAnsi="Verdana"/>
          <w:sz w:val="18"/>
          <w:szCs w:val="18"/>
        </w:rPr>
        <w:t xml:space="preserve"> </w:t>
      </w:r>
      <w:proofErr w:type="spellStart"/>
      <w:r w:rsidRPr="00996CC4">
        <w:rPr>
          <w:rFonts w:ascii="Verdana" w:hAnsi="Verdana"/>
          <w:sz w:val="18"/>
          <w:szCs w:val="18"/>
        </w:rPr>
        <w:t>djeca</w:t>
      </w:r>
      <w:proofErr w:type="spellEnd"/>
      <w:r w:rsidRPr="00996CC4">
        <w:rPr>
          <w:rFonts w:ascii="Verdana" w:hAnsi="Verdana"/>
          <w:sz w:val="18"/>
          <w:szCs w:val="18"/>
        </w:rPr>
        <w:t>.</w:t>
      </w:r>
    </w:p>
    <w:p w14:paraId="429848D4" w14:textId="77777777" w:rsidR="00B15808" w:rsidRPr="00AD00F3" w:rsidRDefault="00B15808" w:rsidP="00C63D6E">
      <w:pPr>
        <w:jc w:val="both"/>
        <w:rPr>
          <w:rFonts w:ascii="Verdana" w:hAnsi="Verdana"/>
          <w:sz w:val="16"/>
          <w:szCs w:val="16"/>
          <w:lang w:val="pl-PL"/>
        </w:rPr>
      </w:pPr>
    </w:p>
    <w:p w14:paraId="0F344830" w14:textId="7926425B" w:rsidR="00EA4316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</w:t>
      </w:r>
    </w:p>
    <w:p w14:paraId="672EC7FA" w14:textId="6FE5DA4F" w:rsidR="00B15808" w:rsidRPr="00D80051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</w:t>
      </w:r>
      <w:r w:rsidR="00363094" w:rsidRPr="00D80051">
        <w:rPr>
          <w:rFonts w:ascii="Verdana" w:hAnsi="Verdana"/>
          <w:b/>
          <w:sz w:val="18"/>
          <w:szCs w:val="18"/>
          <w:lang w:val="pl-PL"/>
        </w:rPr>
        <w:t xml:space="preserve">Član 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>5</w:t>
      </w:r>
      <w:r w:rsidR="00363094" w:rsidRPr="00D80051">
        <w:rPr>
          <w:rFonts w:ascii="Verdana" w:hAnsi="Verdana"/>
          <w:b/>
          <w:sz w:val="18"/>
          <w:szCs w:val="18"/>
          <w:lang w:val="pl-PL"/>
        </w:rPr>
        <w:t>.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Određeni proizvodi i uslovi  </w:t>
      </w:r>
    </w:p>
    <w:p w14:paraId="08BAAF4B" w14:textId="77777777" w:rsidR="00B15808" w:rsidRPr="00AD00F3" w:rsidRDefault="00B15808" w:rsidP="00043957">
      <w:pPr>
        <w:jc w:val="center"/>
        <w:rPr>
          <w:rFonts w:ascii="Verdana" w:hAnsi="Verdana"/>
          <w:b/>
          <w:sz w:val="16"/>
          <w:szCs w:val="16"/>
          <w:lang w:val="pl-PL"/>
        </w:rPr>
      </w:pPr>
    </w:p>
    <w:p w14:paraId="7CE3922E" w14:textId="77777777" w:rsidR="00363094" w:rsidRPr="00D80051" w:rsidRDefault="003171CC" w:rsidP="00D52D55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Mehanizam sudjelovanja u Kampanji:</w:t>
      </w:r>
    </w:p>
    <w:p w14:paraId="416BE8EB" w14:textId="77777777" w:rsidR="003171CC" w:rsidRPr="00E41DFF" w:rsidRDefault="003171CC" w:rsidP="00D52D55">
      <w:pPr>
        <w:jc w:val="both"/>
        <w:rPr>
          <w:rFonts w:ascii="Verdana" w:hAnsi="Verdana"/>
          <w:sz w:val="16"/>
          <w:szCs w:val="16"/>
          <w:lang w:val="pl-PL"/>
        </w:rPr>
      </w:pPr>
    </w:p>
    <w:p w14:paraId="1BF97FF3" w14:textId="72B85225" w:rsidR="00996CC4" w:rsidRDefault="00EA4316" w:rsidP="004754C3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5.1</w:t>
      </w:r>
      <w:r w:rsidR="00E41DFF">
        <w:rPr>
          <w:rFonts w:ascii="Verdana" w:hAnsi="Verdana"/>
          <w:sz w:val="18"/>
          <w:szCs w:val="18"/>
          <w:lang w:val="pl-PL"/>
        </w:rPr>
        <w:t>.</w:t>
      </w:r>
      <w:r>
        <w:rPr>
          <w:rFonts w:ascii="Verdana" w:hAnsi="Verdana"/>
          <w:sz w:val="18"/>
          <w:szCs w:val="18"/>
          <w:lang w:val="pl-PL"/>
        </w:rPr>
        <w:t xml:space="preserve"> </w:t>
      </w:r>
      <w:r w:rsidR="00E41DFF">
        <w:rPr>
          <w:rFonts w:ascii="Verdana" w:hAnsi="Verdana"/>
          <w:sz w:val="18"/>
          <w:szCs w:val="18"/>
          <w:lang w:val="pl-PL"/>
        </w:rPr>
        <w:t xml:space="preserve"> </w:t>
      </w:r>
      <w:r w:rsidR="00AD00F3">
        <w:rPr>
          <w:rFonts w:ascii="Verdana" w:hAnsi="Verdana"/>
          <w:sz w:val="18"/>
          <w:szCs w:val="18"/>
          <w:lang w:val="pl-PL"/>
        </w:rPr>
        <w:t xml:space="preserve">    </w:t>
      </w:r>
      <w:r w:rsidR="003171CC" w:rsidRPr="00D80051">
        <w:rPr>
          <w:rFonts w:ascii="Verdana" w:hAnsi="Verdana"/>
          <w:sz w:val="18"/>
          <w:szCs w:val="18"/>
          <w:lang w:val="pl-PL"/>
        </w:rPr>
        <w:t>Osoba podobna po članu 4., ukoliko t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okom promotivnog </w:t>
      </w:r>
      <w:r w:rsidR="00BE4C5C" w:rsidRPr="00D80051">
        <w:rPr>
          <w:rFonts w:ascii="Verdana" w:hAnsi="Verdana"/>
          <w:sz w:val="18"/>
          <w:szCs w:val="18"/>
          <w:lang w:val="pl-PL"/>
        </w:rPr>
        <w:t xml:space="preserve">perioda od </w:t>
      </w:r>
      <w:r w:rsidR="00227D7B"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="00824EC9">
        <w:rPr>
          <w:rFonts w:ascii="Verdana" w:hAnsi="Verdana"/>
          <w:sz w:val="18"/>
          <w:szCs w:val="18"/>
          <w:lang w:val="pl-PL"/>
        </w:rPr>
        <w:t>09</w:t>
      </w:r>
      <w:r w:rsidR="008A6A49">
        <w:rPr>
          <w:rFonts w:ascii="Verdana" w:hAnsi="Verdana"/>
          <w:sz w:val="18"/>
          <w:szCs w:val="18"/>
          <w:lang w:val="pl-PL"/>
        </w:rPr>
        <w:t>.</w:t>
      </w:r>
      <w:r w:rsidR="00227D7B" w:rsidRPr="00D80051">
        <w:rPr>
          <w:rFonts w:ascii="Verdana" w:hAnsi="Verdana"/>
          <w:sz w:val="18"/>
          <w:szCs w:val="18"/>
          <w:lang w:val="pl-PL"/>
        </w:rPr>
        <w:t>0</w:t>
      </w:r>
      <w:r w:rsidR="00824EC9">
        <w:rPr>
          <w:rFonts w:ascii="Verdana" w:hAnsi="Verdana"/>
          <w:sz w:val="18"/>
          <w:szCs w:val="18"/>
          <w:lang w:val="pl-PL"/>
        </w:rPr>
        <w:t>9</w:t>
      </w:r>
      <w:r w:rsidR="008A6A49">
        <w:rPr>
          <w:rFonts w:ascii="Verdana" w:hAnsi="Verdana"/>
          <w:sz w:val="18"/>
          <w:szCs w:val="18"/>
          <w:lang w:val="pl-PL"/>
        </w:rPr>
        <w:t xml:space="preserve">.2021. do </w:t>
      </w:r>
      <w:r w:rsidR="00824EC9">
        <w:rPr>
          <w:rFonts w:ascii="Verdana" w:hAnsi="Verdana"/>
          <w:sz w:val="18"/>
          <w:szCs w:val="18"/>
          <w:lang w:val="pl-PL"/>
        </w:rPr>
        <w:t>09</w:t>
      </w:r>
      <w:r w:rsidR="008A6A49">
        <w:rPr>
          <w:rFonts w:ascii="Verdana" w:hAnsi="Verdana"/>
          <w:sz w:val="18"/>
          <w:szCs w:val="18"/>
          <w:lang w:val="pl-PL"/>
        </w:rPr>
        <w:t>.</w:t>
      </w:r>
      <w:r w:rsidR="00824EC9">
        <w:rPr>
          <w:rFonts w:ascii="Verdana" w:hAnsi="Verdana"/>
          <w:sz w:val="18"/>
          <w:szCs w:val="18"/>
          <w:lang w:val="pl-PL"/>
        </w:rPr>
        <w:t>11</w:t>
      </w:r>
      <w:r w:rsidR="008A6A49">
        <w:rPr>
          <w:rFonts w:ascii="Verdana" w:hAnsi="Verdana"/>
          <w:sz w:val="18"/>
          <w:szCs w:val="18"/>
          <w:lang w:val="pl-PL"/>
        </w:rPr>
        <w:t>.2021</w:t>
      </w:r>
      <w:r w:rsidR="00B15808" w:rsidRPr="00D80051">
        <w:rPr>
          <w:rFonts w:ascii="Verdana" w:hAnsi="Verdana"/>
          <w:sz w:val="18"/>
          <w:szCs w:val="18"/>
          <w:lang w:val="pl-PL"/>
        </w:rPr>
        <w:t>.</w:t>
      </w:r>
      <w:r w:rsidR="00824EC9">
        <w:rPr>
          <w:rFonts w:ascii="Verdana" w:hAnsi="Verdana"/>
          <w:sz w:val="18"/>
          <w:szCs w:val="18"/>
          <w:lang w:val="pl-PL"/>
        </w:rPr>
        <w:t xml:space="preserve"> ili do isteka zaliha</w:t>
      </w:r>
      <w:r w:rsidR="00AC741C" w:rsidRPr="00D80051">
        <w:rPr>
          <w:rFonts w:ascii="Verdana" w:hAnsi="Verdana"/>
          <w:sz w:val="18"/>
          <w:szCs w:val="18"/>
          <w:lang w:val="pl-PL"/>
        </w:rPr>
        <w:t xml:space="preserve">, </w:t>
      </w:r>
      <w:r w:rsidR="00227D7B" w:rsidRPr="00D80051">
        <w:rPr>
          <w:rFonts w:ascii="Verdana" w:hAnsi="Verdana"/>
          <w:sz w:val="18"/>
          <w:szCs w:val="18"/>
          <w:lang w:val="pl-PL"/>
        </w:rPr>
        <w:t xml:space="preserve">u Bingo maloprodajnim objektima </w:t>
      </w:r>
      <w:r w:rsidR="00BE4C5C" w:rsidRPr="00D80051">
        <w:rPr>
          <w:rFonts w:ascii="Verdana" w:hAnsi="Verdana"/>
          <w:sz w:val="18"/>
          <w:szCs w:val="18"/>
          <w:lang w:val="pl-PL"/>
        </w:rPr>
        <w:t>u Bosni i Hercegovini, kupi</w:t>
      </w:r>
      <w:r w:rsidR="00824EC9">
        <w:rPr>
          <w:rFonts w:ascii="Verdana" w:hAnsi="Verdana"/>
          <w:sz w:val="18"/>
          <w:szCs w:val="18"/>
          <w:lang w:val="pl-PL"/>
        </w:rPr>
        <w:t xml:space="preserve"> Ariel kapsule za pranje veša i/ili Fairy kapsule za pranje suđa</w:t>
      </w:r>
      <w:r w:rsidR="00BE4C5C"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="00824EC9">
        <w:rPr>
          <w:rFonts w:ascii="Verdana" w:hAnsi="Verdana"/>
          <w:sz w:val="18"/>
          <w:szCs w:val="18"/>
          <w:lang w:val="pl-PL"/>
        </w:rPr>
        <w:t>u minimalnom iznosu od 15KM</w:t>
      </w:r>
      <w:r w:rsidR="00996CC4">
        <w:rPr>
          <w:rFonts w:ascii="Verdana" w:hAnsi="Verdana"/>
          <w:sz w:val="18"/>
          <w:szCs w:val="18"/>
          <w:lang w:val="pl-PL"/>
        </w:rPr>
        <w:t>, stiče pravo na jednu</w:t>
      </w:r>
      <w:r w:rsidR="005057C2">
        <w:rPr>
          <w:rFonts w:ascii="Verdana" w:hAnsi="Verdana"/>
          <w:sz w:val="18"/>
          <w:szCs w:val="18"/>
          <w:lang w:val="pl-PL"/>
        </w:rPr>
        <w:t xml:space="preserve">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996CC4">
        <w:rPr>
          <w:rFonts w:ascii="Verdana" w:hAnsi="Verdana"/>
          <w:sz w:val="18"/>
          <w:szCs w:val="18"/>
          <w:lang w:val="pl-PL"/>
        </w:rPr>
        <w:t>grebalicu, koju može preuzeti na info pultu i osvojiti jednu od ponuđenih nagrada.</w:t>
      </w:r>
      <w:r w:rsidR="00824EC9">
        <w:rPr>
          <w:rFonts w:ascii="Verdana" w:hAnsi="Verdana"/>
          <w:sz w:val="18"/>
          <w:szCs w:val="18"/>
          <w:lang w:val="pl-PL"/>
        </w:rPr>
        <w:t xml:space="preserve"> </w:t>
      </w:r>
    </w:p>
    <w:p w14:paraId="24343D12" w14:textId="77777777" w:rsidR="00AD00F3" w:rsidRPr="00AD00F3" w:rsidRDefault="00AD00F3" w:rsidP="004754C3">
      <w:pPr>
        <w:jc w:val="both"/>
        <w:rPr>
          <w:rFonts w:ascii="Verdana" w:hAnsi="Verdana"/>
          <w:sz w:val="16"/>
          <w:szCs w:val="16"/>
          <w:lang w:val="pl-PL"/>
        </w:rPr>
      </w:pPr>
    </w:p>
    <w:p w14:paraId="63D36319" w14:textId="759A7735" w:rsidR="00555ADB" w:rsidRDefault="00EA4316" w:rsidP="004754C3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5.2</w:t>
      </w:r>
      <w:r w:rsidR="00E41DFF">
        <w:rPr>
          <w:rFonts w:ascii="Verdana" w:hAnsi="Verdana"/>
          <w:sz w:val="18"/>
          <w:szCs w:val="18"/>
          <w:lang w:val="pl-PL"/>
        </w:rPr>
        <w:t xml:space="preserve">. </w:t>
      </w:r>
      <w:r>
        <w:rPr>
          <w:rFonts w:ascii="Verdana" w:hAnsi="Verdana"/>
          <w:sz w:val="18"/>
          <w:szCs w:val="18"/>
          <w:lang w:val="pl-PL"/>
        </w:rPr>
        <w:t xml:space="preserve"> </w:t>
      </w:r>
      <w:r w:rsidR="00AD00F3">
        <w:rPr>
          <w:rFonts w:ascii="Verdana" w:hAnsi="Verdana"/>
          <w:sz w:val="18"/>
          <w:szCs w:val="18"/>
          <w:lang w:val="pl-PL"/>
        </w:rPr>
        <w:t xml:space="preserve">   </w:t>
      </w:r>
      <w:r w:rsidR="004754C3" w:rsidRPr="00D80051">
        <w:rPr>
          <w:rFonts w:ascii="Verdana" w:hAnsi="Verdana"/>
          <w:sz w:val="18"/>
          <w:szCs w:val="18"/>
          <w:lang w:val="pl-PL"/>
        </w:rPr>
        <w:t xml:space="preserve">U Kampanji učestvuju </w:t>
      </w:r>
      <w:r w:rsidR="00227D7B" w:rsidRPr="00D80051">
        <w:rPr>
          <w:rFonts w:ascii="Verdana" w:hAnsi="Verdana"/>
          <w:sz w:val="18"/>
          <w:szCs w:val="18"/>
          <w:lang w:val="pl-PL"/>
        </w:rPr>
        <w:t>svi proizvodi iz asortimana</w:t>
      </w:r>
      <w:r w:rsidR="00996CC4">
        <w:rPr>
          <w:rFonts w:ascii="Verdana" w:hAnsi="Verdana"/>
          <w:sz w:val="18"/>
          <w:szCs w:val="18"/>
          <w:lang w:val="pl-PL"/>
        </w:rPr>
        <w:t xml:space="preserve"> Ariel kapsula za pranje veša i/ili Fairy kapsula za pranje suđa</w:t>
      </w:r>
      <w:r w:rsidR="004754C3" w:rsidRPr="00D80051">
        <w:rPr>
          <w:rFonts w:ascii="Verdana" w:hAnsi="Verdana"/>
          <w:sz w:val="18"/>
          <w:szCs w:val="18"/>
          <w:lang w:val="pl-PL"/>
        </w:rPr>
        <w:t xml:space="preserve">. </w:t>
      </w:r>
    </w:p>
    <w:p w14:paraId="41DC1395" w14:textId="77777777" w:rsidR="00AD00F3" w:rsidRPr="00AD00F3" w:rsidRDefault="00AD00F3" w:rsidP="004754C3">
      <w:pPr>
        <w:jc w:val="both"/>
        <w:rPr>
          <w:rFonts w:ascii="Verdana" w:hAnsi="Verdana"/>
          <w:sz w:val="16"/>
          <w:szCs w:val="16"/>
          <w:lang w:val="pl-PL"/>
        </w:rPr>
      </w:pPr>
    </w:p>
    <w:p w14:paraId="6B9C9D62" w14:textId="3E5EE551" w:rsidR="00996CC4" w:rsidRDefault="00EA4316" w:rsidP="004754C3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5.3</w:t>
      </w:r>
      <w:r w:rsidR="00E41DFF">
        <w:rPr>
          <w:rFonts w:ascii="Verdana" w:hAnsi="Verdana"/>
          <w:sz w:val="18"/>
          <w:szCs w:val="18"/>
          <w:lang w:val="pl-PL"/>
        </w:rPr>
        <w:t>.</w:t>
      </w:r>
      <w:r>
        <w:rPr>
          <w:rFonts w:ascii="Verdana" w:hAnsi="Verdana"/>
          <w:sz w:val="18"/>
          <w:szCs w:val="18"/>
          <w:lang w:val="pl-PL"/>
        </w:rPr>
        <w:t xml:space="preserve">  </w:t>
      </w:r>
      <w:r w:rsidR="00AD00F3">
        <w:rPr>
          <w:rFonts w:ascii="Verdana" w:hAnsi="Verdana"/>
          <w:sz w:val="18"/>
          <w:szCs w:val="18"/>
          <w:lang w:val="pl-PL"/>
        </w:rPr>
        <w:t xml:space="preserve">   </w:t>
      </w:r>
      <w:r w:rsidR="00996CC4">
        <w:rPr>
          <w:rFonts w:ascii="Verdana" w:hAnsi="Verdana"/>
          <w:sz w:val="18"/>
          <w:szCs w:val="18"/>
          <w:lang w:val="pl-PL"/>
        </w:rPr>
        <w:t xml:space="preserve">Za jedan račun kupovine je moguće dobiti samo jednu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996CC4">
        <w:rPr>
          <w:rFonts w:ascii="Verdana" w:hAnsi="Verdana"/>
          <w:sz w:val="18"/>
          <w:szCs w:val="18"/>
          <w:lang w:val="pl-PL"/>
        </w:rPr>
        <w:t>grebalicu.</w:t>
      </w:r>
    </w:p>
    <w:p w14:paraId="393B0FD7" w14:textId="362D7290" w:rsidR="00555ADB" w:rsidRPr="00D80051" w:rsidRDefault="00996CC4" w:rsidP="00D52D5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pl-PL"/>
        </w:rPr>
        <w:t xml:space="preserve">Svaka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>
        <w:rPr>
          <w:rFonts w:ascii="Verdana" w:hAnsi="Verdana"/>
          <w:sz w:val="18"/>
          <w:szCs w:val="18"/>
          <w:lang w:val="pl-PL"/>
        </w:rPr>
        <w:t>grebalica je dobitna.</w:t>
      </w:r>
    </w:p>
    <w:p w14:paraId="29DB846C" w14:textId="77777777" w:rsidR="00B15808" w:rsidRPr="00D80051" w:rsidRDefault="00B15808" w:rsidP="0034569A">
      <w:pPr>
        <w:jc w:val="both"/>
        <w:rPr>
          <w:rFonts w:ascii="Verdana" w:hAnsi="Verdana"/>
          <w:b/>
          <w:sz w:val="18"/>
          <w:szCs w:val="18"/>
          <w:lang w:val="pl-PL"/>
        </w:rPr>
      </w:pPr>
    </w:p>
    <w:p w14:paraId="6573EA7D" w14:textId="7C1AFA5D" w:rsidR="00B15808" w:rsidRPr="00D80051" w:rsidRDefault="00EA4316" w:rsidP="00EA4316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lastRenderedPageBreak/>
        <w:t xml:space="preserve">                                                </w:t>
      </w:r>
      <w:r w:rsidR="003171CC" w:rsidRPr="00D80051">
        <w:rPr>
          <w:rFonts w:ascii="Verdana" w:hAnsi="Verdana"/>
          <w:b/>
          <w:sz w:val="18"/>
          <w:szCs w:val="18"/>
          <w:lang w:val="pl-PL"/>
        </w:rPr>
        <w:t>Član 6.</w:t>
      </w:r>
      <w:r w:rsidR="00384B75" w:rsidRPr="00D80051">
        <w:rPr>
          <w:rFonts w:ascii="Verdana" w:hAnsi="Verdana"/>
          <w:b/>
          <w:sz w:val="18"/>
          <w:szCs w:val="18"/>
          <w:lang w:val="pl-PL"/>
        </w:rPr>
        <w:t xml:space="preserve"> Pokloni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</w:t>
      </w:r>
    </w:p>
    <w:p w14:paraId="2AF7B3A6" w14:textId="77777777" w:rsidR="00B15808" w:rsidRPr="00C91E1C" w:rsidRDefault="00B15808" w:rsidP="0034569A">
      <w:pPr>
        <w:pStyle w:val="Header"/>
        <w:tabs>
          <w:tab w:val="clear" w:pos="4320"/>
          <w:tab w:val="clear" w:pos="8640"/>
        </w:tabs>
        <w:jc w:val="both"/>
        <w:rPr>
          <w:rFonts w:ascii="Verdana" w:hAnsi="Verdana"/>
          <w:sz w:val="16"/>
          <w:szCs w:val="16"/>
          <w:lang w:val="pl-PL"/>
        </w:rPr>
      </w:pPr>
    </w:p>
    <w:p w14:paraId="7BB3B2E7" w14:textId="76AAB24F" w:rsidR="00B15808" w:rsidRDefault="003171CC" w:rsidP="00384B75">
      <w:pPr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Za ovu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Pr="00D80051">
        <w:rPr>
          <w:rFonts w:ascii="Verdana" w:hAnsi="Verdana"/>
          <w:sz w:val="18"/>
          <w:szCs w:val="18"/>
          <w:lang w:val="pl-PL"/>
        </w:rPr>
        <w:t>Kampanj</w:t>
      </w:r>
      <w:r w:rsidR="00A0585B">
        <w:rPr>
          <w:rFonts w:ascii="Verdana" w:hAnsi="Verdana"/>
          <w:sz w:val="18"/>
          <w:szCs w:val="18"/>
          <w:lang w:val="pl-PL"/>
        </w:rPr>
        <w:t>u</w:t>
      </w:r>
      <w:r w:rsidRPr="00D80051">
        <w:rPr>
          <w:rFonts w:ascii="Verdana" w:hAnsi="Verdana"/>
          <w:sz w:val="18"/>
          <w:szCs w:val="18"/>
          <w:lang w:val="pl-PL"/>
        </w:rPr>
        <w:t xml:space="preserve"> </w:t>
      </w:r>
      <w:r w:rsidR="00384B75" w:rsidRPr="00D80051">
        <w:rPr>
          <w:rFonts w:ascii="Verdana" w:hAnsi="Verdana"/>
          <w:sz w:val="18"/>
          <w:szCs w:val="18"/>
          <w:lang w:val="pl-PL"/>
        </w:rPr>
        <w:t xml:space="preserve">Organizator </w:t>
      </w:r>
      <w:r w:rsidRPr="00D80051">
        <w:rPr>
          <w:rFonts w:ascii="Verdana" w:hAnsi="Verdana"/>
          <w:sz w:val="18"/>
          <w:szCs w:val="18"/>
          <w:lang w:val="pl-PL"/>
        </w:rPr>
        <w:t xml:space="preserve">je osigurao sljedeće poklone za </w:t>
      </w:r>
      <w:r w:rsidR="00555ADB" w:rsidRPr="00D80051">
        <w:rPr>
          <w:rFonts w:ascii="Verdana" w:hAnsi="Verdana"/>
          <w:sz w:val="18"/>
          <w:szCs w:val="18"/>
          <w:lang w:val="pl-PL"/>
        </w:rPr>
        <w:t>Učesnike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: </w:t>
      </w:r>
    </w:p>
    <w:p w14:paraId="6E9DC4A9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2x iPhone 12 Pro Max</w:t>
      </w:r>
    </w:p>
    <w:p w14:paraId="28543381" w14:textId="68FF339A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4x Xiaomi robot mop pro</w:t>
      </w:r>
    </w:p>
    <w:p w14:paraId="0D69C80B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6x Krups kafe aparat</w:t>
      </w:r>
    </w:p>
    <w:p w14:paraId="1415668B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70x Tefal štapni mikser</w:t>
      </w:r>
    </w:p>
    <w:p w14:paraId="5BA567D7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350x neseser</w:t>
      </w:r>
    </w:p>
    <w:p w14:paraId="0A4FEF2C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650x Fairy kecelja</w:t>
      </w:r>
    </w:p>
    <w:p w14:paraId="4EED56D6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1.000x Fairy ceker</w:t>
      </w:r>
    </w:p>
    <w:p w14:paraId="0617104D" w14:textId="77777777" w:rsidR="00AB4A4E" w:rsidRDefault="00996CC4" w:rsidP="00384B75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2.000x Blend a Med pasta za zube</w:t>
      </w:r>
    </w:p>
    <w:p w14:paraId="0EA98ED7" w14:textId="64C76109" w:rsidR="00996CC4" w:rsidRPr="00C91E1C" w:rsidRDefault="00996CC4" w:rsidP="00C7211B">
      <w:pPr>
        <w:pStyle w:val="ListParagraph"/>
        <w:numPr>
          <w:ilvl w:val="0"/>
          <w:numId w:val="10"/>
        </w:numPr>
        <w:rPr>
          <w:rFonts w:ascii="Verdana" w:hAnsi="Verdana"/>
          <w:sz w:val="18"/>
          <w:szCs w:val="18"/>
          <w:lang w:val="pl-PL"/>
        </w:rPr>
      </w:pPr>
      <w:r w:rsidRPr="00AB4A4E">
        <w:rPr>
          <w:rFonts w:ascii="Verdana" w:hAnsi="Verdana"/>
          <w:sz w:val="18"/>
          <w:szCs w:val="18"/>
          <w:lang w:val="pl-PL"/>
        </w:rPr>
        <w:t>4.600x Fairy limun 400ml</w:t>
      </w:r>
    </w:p>
    <w:p w14:paraId="4227190D" w14:textId="77777777" w:rsidR="00555ADB" w:rsidRPr="00C91E1C" w:rsidRDefault="00555ADB" w:rsidP="00C91E1C">
      <w:pPr>
        <w:rPr>
          <w:rFonts w:ascii="Verdana" w:hAnsi="Verdana"/>
          <w:sz w:val="16"/>
          <w:szCs w:val="16"/>
        </w:rPr>
      </w:pPr>
    </w:p>
    <w:p w14:paraId="17C6D96B" w14:textId="0DF5839B" w:rsidR="009B708F" w:rsidRDefault="00C7211B" w:rsidP="00555ADB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Izgled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postera</w:t>
      </w:r>
      <w:proofErr w:type="spellEnd"/>
      <w:r w:rsidR="009B708F" w:rsidRPr="00D80051">
        <w:rPr>
          <w:rFonts w:ascii="Verdana" w:hAnsi="Verdana"/>
          <w:sz w:val="18"/>
          <w:szCs w:val="18"/>
        </w:rPr>
        <w:t>:</w:t>
      </w:r>
    </w:p>
    <w:p w14:paraId="6E0758F0" w14:textId="77777777" w:rsidR="003A5148" w:rsidRDefault="003A5148" w:rsidP="00555ADB">
      <w:pPr>
        <w:rPr>
          <w:rFonts w:ascii="Verdana" w:hAnsi="Verdana"/>
          <w:sz w:val="18"/>
          <w:szCs w:val="18"/>
        </w:rPr>
      </w:pPr>
    </w:p>
    <w:p w14:paraId="2AEBE13B" w14:textId="1375CECD" w:rsidR="003A5148" w:rsidRPr="00D80051" w:rsidRDefault="00AB4A4E" w:rsidP="00555ADB">
      <w:pPr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 wp14:anchorId="6312ADA9" wp14:editId="67FE8D40">
            <wp:extent cx="2876964" cy="40269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01" cy="403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526C" w14:textId="2B7DB987" w:rsidR="00BA6125" w:rsidRDefault="00BA6125" w:rsidP="00344BDB">
      <w:pPr>
        <w:rPr>
          <w:rFonts w:ascii="Verdana" w:hAnsi="Verdana"/>
          <w:sz w:val="18"/>
          <w:szCs w:val="18"/>
        </w:rPr>
      </w:pPr>
    </w:p>
    <w:p w14:paraId="11432B64" w14:textId="58E44968" w:rsidR="00AB4A4E" w:rsidRDefault="00AB4A4E" w:rsidP="00344BDB">
      <w:pPr>
        <w:rPr>
          <w:rFonts w:ascii="Verdana" w:hAnsi="Verdana"/>
          <w:sz w:val="18"/>
          <w:szCs w:val="18"/>
        </w:rPr>
      </w:pPr>
    </w:p>
    <w:p w14:paraId="1A27FB82" w14:textId="44F98D1B" w:rsidR="00BA54D0" w:rsidRDefault="00BA54D0" w:rsidP="00BA54D0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</w:t>
      </w:r>
      <w:r w:rsidR="00BA6125" w:rsidRPr="00D80051">
        <w:rPr>
          <w:rFonts w:ascii="Verdana" w:hAnsi="Verdana"/>
          <w:b/>
          <w:sz w:val="18"/>
          <w:szCs w:val="18"/>
          <w:lang w:val="pl-PL"/>
        </w:rPr>
        <w:t>Član</w:t>
      </w:r>
      <w:r w:rsidR="00555ADB" w:rsidRPr="00D80051">
        <w:rPr>
          <w:rFonts w:ascii="Verdana" w:hAnsi="Verdana"/>
          <w:b/>
          <w:sz w:val="18"/>
          <w:szCs w:val="18"/>
          <w:lang w:val="pl-PL"/>
        </w:rPr>
        <w:t xml:space="preserve"> 7</w:t>
      </w:r>
      <w:r w:rsidR="00BA6125" w:rsidRPr="00D80051">
        <w:rPr>
          <w:rFonts w:ascii="Verdana" w:hAnsi="Verdana"/>
          <w:b/>
          <w:sz w:val="18"/>
          <w:szCs w:val="18"/>
          <w:lang w:val="pl-PL"/>
        </w:rPr>
        <w:t>.</w:t>
      </w:r>
      <w:r>
        <w:rPr>
          <w:rFonts w:ascii="Verdana" w:hAnsi="Verdana"/>
          <w:b/>
          <w:sz w:val="18"/>
          <w:szCs w:val="18"/>
          <w:lang w:val="pl-PL"/>
        </w:rPr>
        <w:t xml:space="preserve"> Prodajni objekti</w:t>
      </w:r>
    </w:p>
    <w:p w14:paraId="6AEEAE6B" w14:textId="61A63688" w:rsidR="00BA54D0" w:rsidRPr="00AD00F3" w:rsidRDefault="00BA54D0" w:rsidP="00BA54D0">
      <w:pPr>
        <w:rPr>
          <w:rFonts w:ascii="Verdana" w:hAnsi="Verdana"/>
          <w:sz w:val="16"/>
          <w:szCs w:val="16"/>
        </w:rPr>
      </w:pPr>
    </w:p>
    <w:p w14:paraId="6B507BE0" w14:textId="61E162FF" w:rsidR="00BA54D0" w:rsidRDefault="00E41DFF" w:rsidP="00AD00F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7.1.  </w:t>
      </w:r>
      <w:r w:rsidR="00AD00F3">
        <w:rPr>
          <w:rFonts w:ascii="Verdana" w:hAnsi="Verdana"/>
          <w:sz w:val="18"/>
          <w:szCs w:val="18"/>
        </w:rPr>
        <w:t xml:space="preserve">        </w:t>
      </w:r>
      <w:proofErr w:type="spellStart"/>
      <w:r w:rsidR="00BA54D0">
        <w:rPr>
          <w:rFonts w:ascii="Verdana" w:hAnsi="Verdana"/>
          <w:sz w:val="18"/>
          <w:szCs w:val="18"/>
        </w:rPr>
        <w:t>Kampanja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će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biti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organizovana</w:t>
      </w:r>
      <w:proofErr w:type="spellEnd"/>
      <w:r w:rsidR="00BA54D0">
        <w:rPr>
          <w:rFonts w:ascii="Verdana" w:hAnsi="Verdana"/>
          <w:sz w:val="18"/>
          <w:szCs w:val="18"/>
        </w:rPr>
        <w:t xml:space="preserve"> u </w:t>
      </w:r>
      <w:proofErr w:type="spellStart"/>
      <w:r w:rsidR="00BA54D0">
        <w:rPr>
          <w:rFonts w:ascii="Verdana" w:hAnsi="Verdana"/>
          <w:sz w:val="18"/>
          <w:szCs w:val="18"/>
        </w:rPr>
        <w:t>svim</w:t>
      </w:r>
      <w:proofErr w:type="spellEnd"/>
      <w:r w:rsidR="00BA54D0">
        <w:rPr>
          <w:rFonts w:ascii="Verdana" w:hAnsi="Verdana"/>
          <w:sz w:val="18"/>
          <w:szCs w:val="18"/>
        </w:rPr>
        <w:t xml:space="preserve"> Bingo </w:t>
      </w:r>
      <w:proofErr w:type="spellStart"/>
      <w:r w:rsidR="00BA54D0">
        <w:rPr>
          <w:rFonts w:ascii="Verdana" w:hAnsi="Verdana"/>
          <w:sz w:val="18"/>
          <w:szCs w:val="18"/>
        </w:rPr>
        <w:t>prodajnim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objektima</w:t>
      </w:r>
      <w:proofErr w:type="spellEnd"/>
      <w:r w:rsidR="00BA54D0">
        <w:rPr>
          <w:rFonts w:ascii="Verdana" w:hAnsi="Verdana"/>
          <w:sz w:val="18"/>
          <w:szCs w:val="18"/>
        </w:rPr>
        <w:t xml:space="preserve">, </w:t>
      </w:r>
      <w:proofErr w:type="spellStart"/>
      <w:r w:rsidR="00BA54D0">
        <w:rPr>
          <w:rFonts w:ascii="Verdana" w:hAnsi="Verdana"/>
          <w:sz w:val="18"/>
          <w:szCs w:val="18"/>
        </w:rPr>
        <w:t>ali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će</w:t>
      </w:r>
      <w:proofErr w:type="spellEnd"/>
      <w:r w:rsidR="005057C2">
        <w:rPr>
          <w:rFonts w:ascii="Verdana" w:hAnsi="Verdana"/>
          <w:sz w:val="18"/>
          <w:szCs w:val="18"/>
        </w:rPr>
        <w:t xml:space="preserve"> </w:t>
      </w:r>
      <w:r w:rsidR="005057C2">
        <w:rPr>
          <w:rFonts w:ascii="Verdana" w:hAnsi="Verdana"/>
          <w:color w:val="000000"/>
          <w:sz w:val="18"/>
          <w:szCs w:val="18"/>
          <w:lang w:val="hr-BA"/>
        </w:rPr>
        <w:t>BINGO PODSMANIA</w:t>
      </w:r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grebalice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biti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dostupne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samo</w:t>
      </w:r>
      <w:proofErr w:type="spellEnd"/>
      <w:r w:rsidR="00BA54D0">
        <w:rPr>
          <w:rFonts w:ascii="Verdana" w:hAnsi="Verdana"/>
          <w:sz w:val="18"/>
          <w:szCs w:val="18"/>
        </w:rPr>
        <w:t xml:space="preserve"> u </w:t>
      </w:r>
      <w:proofErr w:type="spellStart"/>
      <w:r w:rsidR="00BA54D0">
        <w:rPr>
          <w:rFonts w:ascii="Verdana" w:hAnsi="Verdana"/>
          <w:sz w:val="18"/>
          <w:szCs w:val="18"/>
        </w:rPr>
        <w:t>prodajnim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objektima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navedenim</w:t>
      </w:r>
      <w:proofErr w:type="spellEnd"/>
      <w:r w:rsidR="00BA54D0">
        <w:rPr>
          <w:rFonts w:ascii="Verdana" w:hAnsi="Verdana"/>
          <w:sz w:val="18"/>
          <w:szCs w:val="18"/>
        </w:rPr>
        <w:t xml:space="preserve"> u </w:t>
      </w:r>
      <w:proofErr w:type="spellStart"/>
      <w:r w:rsidR="00BA54D0">
        <w:rPr>
          <w:rFonts w:ascii="Verdana" w:hAnsi="Verdana"/>
          <w:sz w:val="18"/>
          <w:szCs w:val="18"/>
        </w:rPr>
        <w:t>listi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ispod</w:t>
      </w:r>
      <w:proofErr w:type="spellEnd"/>
      <w:r w:rsidR="00BA54D0">
        <w:rPr>
          <w:rFonts w:ascii="Verdana" w:hAnsi="Verdana"/>
          <w:sz w:val="18"/>
          <w:szCs w:val="18"/>
        </w:rPr>
        <w:t>.</w:t>
      </w:r>
    </w:p>
    <w:p w14:paraId="6D30C5AB" w14:textId="77777777" w:rsidR="00AD00F3" w:rsidRPr="00AD00F3" w:rsidRDefault="00AD00F3" w:rsidP="00AD00F3">
      <w:pPr>
        <w:jc w:val="both"/>
        <w:rPr>
          <w:rFonts w:ascii="Verdana" w:hAnsi="Verdana"/>
          <w:sz w:val="16"/>
          <w:szCs w:val="16"/>
        </w:rPr>
      </w:pPr>
    </w:p>
    <w:p w14:paraId="4086DC64" w14:textId="7DF8D2B5" w:rsidR="00BA54D0" w:rsidRPr="00BA54D0" w:rsidRDefault="00E41DFF" w:rsidP="00AD00F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7.2.  </w:t>
      </w:r>
      <w:r w:rsidR="00AD00F3">
        <w:rPr>
          <w:rFonts w:ascii="Verdana" w:hAnsi="Verdana"/>
          <w:sz w:val="18"/>
          <w:szCs w:val="18"/>
        </w:rPr>
        <w:t xml:space="preserve">       </w:t>
      </w:r>
      <w:proofErr w:type="spellStart"/>
      <w:r w:rsidR="00BA54D0">
        <w:rPr>
          <w:rFonts w:ascii="Verdana" w:hAnsi="Verdana"/>
          <w:sz w:val="18"/>
          <w:szCs w:val="18"/>
        </w:rPr>
        <w:t>Kupovinu</w:t>
      </w:r>
      <w:proofErr w:type="spellEnd"/>
      <w:r w:rsidR="00BA54D0">
        <w:rPr>
          <w:rFonts w:ascii="Verdana" w:hAnsi="Verdana"/>
          <w:sz w:val="18"/>
          <w:szCs w:val="18"/>
        </w:rPr>
        <w:t xml:space="preserve"> je </w:t>
      </w:r>
      <w:proofErr w:type="spellStart"/>
      <w:r w:rsidR="00BA54D0">
        <w:rPr>
          <w:rFonts w:ascii="Verdana" w:hAnsi="Verdana"/>
          <w:sz w:val="18"/>
          <w:szCs w:val="18"/>
        </w:rPr>
        <w:t>moguće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obaviti</w:t>
      </w:r>
      <w:proofErr w:type="spellEnd"/>
      <w:r w:rsidR="00BA54D0">
        <w:rPr>
          <w:rFonts w:ascii="Verdana" w:hAnsi="Verdana"/>
          <w:sz w:val="18"/>
          <w:szCs w:val="18"/>
        </w:rPr>
        <w:t xml:space="preserve"> u </w:t>
      </w:r>
      <w:proofErr w:type="spellStart"/>
      <w:r w:rsidR="00BA54D0">
        <w:rPr>
          <w:rFonts w:ascii="Verdana" w:hAnsi="Verdana"/>
          <w:sz w:val="18"/>
          <w:szCs w:val="18"/>
        </w:rPr>
        <w:t>bilo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kojem</w:t>
      </w:r>
      <w:proofErr w:type="spellEnd"/>
      <w:r w:rsidR="00BA54D0">
        <w:rPr>
          <w:rFonts w:ascii="Verdana" w:hAnsi="Verdana"/>
          <w:sz w:val="18"/>
          <w:szCs w:val="18"/>
        </w:rPr>
        <w:t xml:space="preserve"> Bingo </w:t>
      </w:r>
      <w:proofErr w:type="spellStart"/>
      <w:r w:rsidR="00BA54D0">
        <w:rPr>
          <w:rFonts w:ascii="Verdana" w:hAnsi="Verdana"/>
          <w:sz w:val="18"/>
          <w:szCs w:val="18"/>
        </w:rPr>
        <w:t>maloprodajnom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objektu</w:t>
      </w:r>
      <w:proofErr w:type="spellEnd"/>
      <w:r w:rsidR="00BA54D0">
        <w:rPr>
          <w:rFonts w:ascii="Verdana" w:hAnsi="Verdana"/>
          <w:sz w:val="18"/>
          <w:szCs w:val="18"/>
        </w:rPr>
        <w:t xml:space="preserve">, a </w:t>
      </w:r>
      <w:proofErr w:type="spellStart"/>
      <w:r w:rsidR="00BA54D0">
        <w:rPr>
          <w:rFonts w:ascii="Verdana" w:hAnsi="Verdana"/>
          <w:sz w:val="18"/>
          <w:szCs w:val="18"/>
        </w:rPr>
        <w:t>uz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priložen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račun</w:t>
      </w:r>
      <w:proofErr w:type="spellEnd"/>
      <w:r w:rsidRPr="00E41DFF">
        <w:t xml:space="preserve"> </w:t>
      </w:r>
      <w:r w:rsidRPr="00E41DFF">
        <w:rPr>
          <w:rFonts w:ascii="Verdana" w:hAnsi="Verdana"/>
          <w:sz w:val="18"/>
          <w:szCs w:val="18"/>
        </w:rPr>
        <w:t>BINGO PODSMANIA</w:t>
      </w:r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grebalicu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možete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potražiti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na</w:t>
      </w:r>
      <w:proofErr w:type="spellEnd"/>
      <w:r w:rsidR="00BA54D0">
        <w:rPr>
          <w:rFonts w:ascii="Verdana" w:hAnsi="Verdana"/>
          <w:sz w:val="18"/>
          <w:szCs w:val="18"/>
        </w:rPr>
        <w:t xml:space="preserve"> info </w:t>
      </w:r>
      <w:proofErr w:type="spellStart"/>
      <w:r w:rsidR="00BA54D0">
        <w:rPr>
          <w:rFonts w:ascii="Verdana" w:hAnsi="Verdana"/>
          <w:sz w:val="18"/>
          <w:szCs w:val="18"/>
        </w:rPr>
        <w:t>pultu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najbližeg</w:t>
      </w:r>
      <w:proofErr w:type="spellEnd"/>
      <w:r w:rsidR="00BA54D0">
        <w:rPr>
          <w:rFonts w:ascii="Verdana" w:hAnsi="Verdana"/>
          <w:sz w:val="18"/>
          <w:szCs w:val="18"/>
        </w:rPr>
        <w:t xml:space="preserve"> Bingo </w:t>
      </w:r>
      <w:proofErr w:type="spellStart"/>
      <w:r w:rsidR="00BA54D0">
        <w:rPr>
          <w:rFonts w:ascii="Verdana" w:hAnsi="Verdana"/>
          <w:sz w:val="18"/>
          <w:szCs w:val="18"/>
        </w:rPr>
        <w:t>tržnog</w:t>
      </w:r>
      <w:proofErr w:type="spellEnd"/>
      <w:r w:rsidR="00BA54D0">
        <w:rPr>
          <w:rFonts w:ascii="Verdana" w:hAnsi="Verdana"/>
          <w:sz w:val="18"/>
          <w:szCs w:val="18"/>
        </w:rPr>
        <w:t xml:space="preserve"> centra </w:t>
      </w:r>
      <w:proofErr w:type="spellStart"/>
      <w:r w:rsidR="00BA54D0">
        <w:rPr>
          <w:rFonts w:ascii="Verdana" w:hAnsi="Verdana"/>
          <w:sz w:val="18"/>
          <w:szCs w:val="18"/>
        </w:rPr>
        <w:t>sa</w:t>
      </w:r>
      <w:proofErr w:type="spellEnd"/>
      <w:r w:rsidR="00BA54D0">
        <w:rPr>
          <w:rFonts w:ascii="Verdana" w:hAnsi="Verdana"/>
          <w:sz w:val="18"/>
          <w:szCs w:val="18"/>
        </w:rPr>
        <w:t xml:space="preserve"> </w:t>
      </w:r>
      <w:proofErr w:type="spellStart"/>
      <w:r w:rsidR="00BA54D0">
        <w:rPr>
          <w:rFonts w:ascii="Verdana" w:hAnsi="Verdana"/>
          <w:sz w:val="18"/>
          <w:szCs w:val="18"/>
        </w:rPr>
        <w:t>liste</w:t>
      </w:r>
      <w:proofErr w:type="spellEnd"/>
      <w:r w:rsidR="00BA54D0">
        <w:rPr>
          <w:rFonts w:ascii="Verdana" w:hAnsi="Verdana"/>
          <w:sz w:val="18"/>
          <w:szCs w:val="18"/>
        </w:rPr>
        <w:t xml:space="preserve">. </w:t>
      </w:r>
    </w:p>
    <w:p w14:paraId="107F0722" w14:textId="5C841C4F" w:rsidR="00BA54D0" w:rsidRDefault="00BA54D0" w:rsidP="0034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jc w:val="center"/>
        <w:rPr>
          <w:rFonts w:ascii="Verdana" w:hAnsi="Verdana"/>
          <w:b/>
          <w:sz w:val="18"/>
          <w:szCs w:val="18"/>
          <w:lang w:val="pl-PL"/>
        </w:rPr>
      </w:pPr>
    </w:p>
    <w:p w14:paraId="533EE049" w14:textId="2E2F2557" w:rsidR="00BA54D0" w:rsidRDefault="00BA54D0" w:rsidP="0034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jc w:val="center"/>
        <w:rPr>
          <w:rFonts w:ascii="Verdana" w:hAnsi="Verdana"/>
          <w:b/>
          <w:sz w:val="18"/>
          <w:szCs w:val="18"/>
          <w:lang w:val="pl-PL"/>
        </w:rPr>
      </w:pPr>
    </w:p>
    <w:p w14:paraId="61B845C2" w14:textId="4492A3C7" w:rsidR="00BA54D0" w:rsidRDefault="00BA54D0" w:rsidP="0034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jc w:val="center"/>
        <w:rPr>
          <w:rFonts w:ascii="Verdana" w:hAnsi="Verdana"/>
          <w:b/>
          <w:sz w:val="18"/>
          <w:szCs w:val="18"/>
          <w:lang w:val="pl-PL"/>
        </w:rPr>
      </w:pPr>
    </w:p>
    <w:p w14:paraId="48A1F1AB" w14:textId="77777777" w:rsidR="00C91E1C" w:rsidRDefault="00C91E1C" w:rsidP="0034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jc w:val="center"/>
        <w:rPr>
          <w:rFonts w:ascii="Verdana" w:hAnsi="Verdana"/>
          <w:b/>
          <w:sz w:val="18"/>
          <w:szCs w:val="18"/>
          <w:lang w:val="pl-PL"/>
        </w:rPr>
      </w:pPr>
    </w:p>
    <w:p w14:paraId="4608D946" w14:textId="7AAECABA" w:rsidR="00BA54D0" w:rsidRDefault="00BA54D0" w:rsidP="00BA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rPr>
          <w:rFonts w:ascii="Calibri" w:eastAsia="Calibri" w:hAnsi="Calibri"/>
          <w:sz w:val="20"/>
          <w:szCs w:val="20"/>
          <w:lang w:val="hr-HR" w:eastAsia="hr-HR"/>
        </w:rPr>
      </w:pPr>
      <w:r>
        <w:rPr>
          <w:lang w:val="pl-PL"/>
        </w:rPr>
        <w:fldChar w:fldCharType="begin"/>
      </w:r>
      <w:r>
        <w:rPr>
          <w:lang w:val="pl-PL"/>
        </w:rPr>
        <w:instrText xml:space="preserve"> LINK Excel.OpenDocumentSpreadsheet.12 "C:\\Users\\ana.milidrag\\AppData\\Local\\Microsoft\\Windows\\INetCache\\Content.Outlook\\O8KOPQWP\\GREBALICE PG.ods" "List1!R3C2:R41C4" \a \f 4 \h  \* MERGEFORMAT </w:instrText>
      </w:r>
      <w:r>
        <w:rPr>
          <w:lang w:val="pl-PL"/>
        </w:rPr>
        <w:fldChar w:fldCharType="separate"/>
      </w:r>
    </w:p>
    <w:tbl>
      <w:tblPr>
        <w:tblW w:w="5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457"/>
      </w:tblGrid>
      <w:tr w:rsidR="00BA54D0" w:rsidRPr="00BA54D0" w14:paraId="71C3E9A4" w14:textId="77777777" w:rsidTr="00BA54D0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F8B87" w14:textId="63336725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lastRenderedPageBreak/>
              <w:t>R. Br.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AAF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PJ</w:t>
            </w:r>
          </w:p>
        </w:tc>
        <w:tc>
          <w:tcPr>
            <w:tcW w:w="3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6EF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Naziv prodajnog mjesta</w:t>
            </w:r>
          </w:p>
        </w:tc>
      </w:tr>
      <w:tr w:rsidR="00BA54D0" w:rsidRPr="00BA54D0" w14:paraId="3A7502FC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72D8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AF5C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9E2D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ŠIĆKI BROD</w:t>
            </w:r>
          </w:p>
        </w:tc>
      </w:tr>
      <w:tr w:rsidR="00BA54D0" w:rsidRPr="00BA54D0" w14:paraId="7252FB80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040D5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099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BF83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HADŽIĆI</w:t>
            </w:r>
          </w:p>
        </w:tc>
      </w:tr>
      <w:tr w:rsidR="00BA54D0" w:rsidRPr="00BA54D0" w14:paraId="1F962DA4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4187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C4C5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9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E5C42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GRAČANICA</w:t>
            </w:r>
          </w:p>
        </w:tc>
      </w:tr>
      <w:tr w:rsidR="00BA54D0" w:rsidRPr="00BA54D0" w14:paraId="616A7125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A20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0C765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E4F06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GRADAČAC</w:t>
            </w:r>
          </w:p>
        </w:tc>
      </w:tr>
      <w:tr w:rsidR="00BA54D0" w:rsidRPr="00BA54D0" w14:paraId="31EE308E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37BB9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3589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88DA2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MOSTAR</w:t>
            </w:r>
          </w:p>
        </w:tc>
      </w:tr>
      <w:tr w:rsidR="00BA54D0" w:rsidRPr="00BA54D0" w14:paraId="39B3E1A0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993FA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E8FDF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27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44BD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SREBRENIK</w:t>
            </w:r>
          </w:p>
        </w:tc>
      </w:tr>
      <w:tr w:rsidR="00BA54D0" w:rsidRPr="00BA54D0" w14:paraId="4EEEB5BB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37E3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85B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D5124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ŽIVINICE</w:t>
            </w:r>
          </w:p>
        </w:tc>
      </w:tr>
      <w:tr w:rsidR="00BA54D0" w:rsidRPr="00BA54D0" w14:paraId="77886BE3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B71A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3371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39C1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 xml:space="preserve">HM DOBOJ </w:t>
            </w:r>
          </w:p>
        </w:tc>
      </w:tr>
      <w:tr w:rsidR="00BA54D0" w:rsidRPr="00BA54D0" w14:paraId="12B62CA0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EE4F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61681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37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A297A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BRČKO</w:t>
            </w:r>
          </w:p>
        </w:tc>
      </w:tr>
      <w:tr w:rsidR="00BA54D0" w:rsidRPr="00BA54D0" w14:paraId="6AE85AAF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AC0FA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2244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76D4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BIJELJINA</w:t>
            </w:r>
          </w:p>
        </w:tc>
      </w:tr>
      <w:tr w:rsidR="00BA54D0" w:rsidRPr="00BA54D0" w14:paraId="114E6DF5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EA33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4A5D4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45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A73B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BOSANSKA KRUPA</w:t>
            </w:r>
          </w:p>
        </w:tc>
      </w:tr>
      <w:tr w:rsidR="00BA54D0" w:rsidRPr="00BA54D0" w14:paraId="207458EE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D1C9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E4C09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49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A8D2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BREZA</w:t>
            </w:r>
          </w:p>
        </w:tc>
      </w:tr>
      <w:tr w:rsidR="00BA54D0" w:rsidRPr="00BA54D0" w14:paraId="7227B4BC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477B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20F89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60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C2FF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BIHAĆ</w:t>
            </w:r>
          </w:p>
        </w:tc>
      </w:tr>
      <w:tr w:rsidR="00BA54D0" w:rsidRPr="00BA54D0" w14:paraId="43838861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D732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682F1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75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3C2F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VISOKO</w:t>
            </w:r>
          </w:p>
        </w:tc>
      </w:tr>
      <w:tr w:rsidR="00BA54D0" w:rsidRPr="00BA54D0" w14:paraId="79CFBD8A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3B8A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86C2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78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7AC5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TRAVNIK</w:t>
            </w:r>
          </w:p>
        </w:tc>
      </w:tr>
      <w:tr w:rsidR="00BA54D0" w:rsidRPr="00BA54D0" w14:paraId="760D4687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5F81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7A1D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88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7B37B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PRIJEDOR</w:t>
            </w:r>
          </w:p>
        </w:tc>
      </w:tr>
      <w:tr w:rsidR="00BA54D0" w:rsidRPr="00BA54D0" w14:paraId="611BE478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A8D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485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92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A0B3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MODRIČA</w:t>
            </w:r>
          </w:p>
        </w:tc>
      </w:tr>
      <w:tr w:rsidR="00BA54D0" w:rsidRPr="00BA54D0" w14:paraId="1A1CE340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8A99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98B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99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65BCF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CAZIN</w:t>
            </w:r>
          </w:p>
        </w:tc>
      </w:tr>
      <w:tr w:rsidR="00BA54D0" w:rsidRPr="00BA54D0" w14:paraId="117F85BB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6D9E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34478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103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9499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ZVORNIK</w:t>
            </w:r>
          </w:p>
        </w:tc>
      </w:tr>
      <w:tr w:rsidR="00BA54D0" w:rsidRPr="00BA54D0" w14:paraId="064DA5D4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A09B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450F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121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854C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BUGOJNO</w:t>
            </w:r>
          </w:p>
        </w:tc>
      </w:tr>
      <w:tr w:rsidR="00BA54D0" w:rsidRPr="00BA54D0" w14:paraId="5DDF3AA8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F7B19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5A0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123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9B2F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TC GORAŽDE</w:t>
            </w:r>
          </w:p>
        </w:tc>
      </w:tr>
      <w:tr w:rsidR="00BA54D0" w:rsidRPr="00BA54D0" w14:paraId="483C8DF2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1E0A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4BC2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133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A416B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STUP</w:t>
            </w:r>
          </w:p>
        </w:tc>
      </w:tr>
      <w:tr w:rsidR="00BA54D0" w:rsidRPr="00BA54D0" w14:paraId="4186F499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E624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DA7D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144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DA93" w14:textId="3B4E5392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O</w:t>
            </w:r>
            <w:r w:rsidR="00424B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RAŠJE</w:t>
            </w:r>
          </w:p>
        </w:tc>
      </w:tr>
      <w:tr w:rsidR="00BA54D0" w:rsidRPr="00BA54D0" w14:paraId="3820E066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581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A4145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147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6E8E2" w14:textId="694180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K</w:t>
            </w:r>
            <w:r w:rsidR="00424B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ISELJAK</w:t>
            </w:r>
          </w:p>
        </w:tc>
      </w:tr>
      <w:tr w:rsidR="00BA54D0" w:rsidRPr="00BA54D0" w14:paraId="625D0B1A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D68A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4A21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171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9DF2" w14:textId="4D573883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</w:t>
            </w:r>
            <w:r w:rsidR="00424B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 SANSKI MOST</w:t>
            </w:r>
          </w:p>
        </w:tc>
      </w:tr>
      <w:tr w:rsidR="00BA54D0" w:rsidRPr="00BA54D0" w14:paraId="2BC22A1B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DB82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D5C2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208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2A8D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BOSANSKI PETROVAC</w:t>
            </w:r>
          </w:p>
        </w:tc>
      </w:tr>
      <w:tr w:rsidR="00BA54D0" w:rsidRPr="00BA54D0" w14:paraId="1D84C07B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62134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4A818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210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A99D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VOGOŠĆA</w:t>
            </w:r>
          </w:p>
        </w:tc>
      </w:tr>
      <w:tr w:rsidR="00BA54D0" w:rsidRPr="00BA54D0" w14:paraId="741A6801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8FD5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C81A0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216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58A60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ZENICA 3 DŽANANOVIĆ</w:t>
            </w:r>
          </w:p>
        </w:tc>
      </w:tr>
      <w:tr w:rsidR="00BA54D0" w:rsidRPr="00BA54D0" w14:paraId="72CC68A2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4D41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A5027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222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A60E" w14:textId="66333CC8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Š</w:t>
            </w:r>
            <w:r w:rsidR="00424B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AMAC</w:t>
            </w:r>
          </w:p>
        </w:tc>
      </w:tr>
      <w:tr w:rsidR="00BA54D0" w:rsidRPr="00BA54D0" w14:paraId="7DE546D8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7114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99F4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239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FD76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MAGLAJ</w:t>
            </w:r>
          </w:p>
        </w:tc>
      </w:tr>
      <w:tr w:rsidR="00BA54D0" w:rsidRPr="00BA54D0" w14:paraId="4FB1932F" w14:textId="77777777" w:rsidTr="00BA54D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BC86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3DBA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247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67E4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BCC SARAJEVO</w:t>
            </w:r>
          </w:p>
        </w:tc>
      </w:tr>
      <w:tr w:rsidR="00BA54D0" w:rsidRPr="00BA54D0" w14:paraId="2CCD0B35" w14:textId="77777777" w:rsidTr="00BA54D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477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894F" w14:textId="008CD863" w:rsidR="00BA54D0" w:rsidRPr="00BA54D0" w:rsidRDefault="001A609B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167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820E" w14:textId="46140629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 xml:space="preserve">HM </w:t>
            </w:r>
            <w:r w:rsidR="001A60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TREBINJE</w:t>
            </w:r>
          </w:p>
        </w:tc>
      </w:tr>
      <w:tr w:rsidR="00BA54D0" w:rsidRPr="00BA54D0" w14:paraId="664EC323" w14:textId="77777777" w:rsidTr="00BA54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CBF7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4A928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211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48FC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BCC TUZLA</w:t>
            </w:r>
          </w:p>
        </w:tc>
      </w:tr>
      <w:tr w:rsidR="00BA54D0" w:rsidRPr="00BA54D0" w14:paraId="3717EC53" w14:textId="77777777" w:rsidTr="00BA54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FC83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35E3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152</w:t>
            </w:r>
          </w:p>
        </w:tc>
        <w:tc>
          <w:tcPr>
            <w:tcW w:w="3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0886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UŠĆE</w:t>
            </w:r>
          </w:p>
        </w:tc>
      </w:tr>
      <w:tr w:rsidR="00BA54D0" w:rsidRPr="00BA54D0" w14:paraId="460EC4A8" w14:textId="77777777" w:rsidTr="00BA54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F85B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8A7C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157</w:t>
            </w:r>
          </w:p>
        </w:tc>
        <w:tc>
          <w:tcPr>
            <w:tcW w:w="3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7F34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BULEVAR</w:t>
            </w:r>
          </w:p>
        </w:tc>
      </w:tr>
      <w:tr w:rsidR="00BA54D0" w:rsidRPr="00BA54D0" w14:paraId="11DF1D3D" w14:textId="77777777" w:rsidTr="00BA54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47E8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782E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140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61F1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MAXI GRADISKA</w:t>
            </w:r>
          </w:p>
        </w:tc>
      </w:tr>
      <w:tr w:rsidR="00BA54D0" w:rsidRPr="00BA54D0" w14:paraId="23FE5B52" w14:textId="77777777" w:rsidTr="00BA54D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79F6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0B32D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251</w:t>
            </w:r>
          </w:p>
        </w:tc>
        <w:tc>
          <w:tcPr>
            <w:tcW w:w="3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92E5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KOZARSKA DUBICA</w:t>
            </w:r>
          </w:p>
        </w:tc>
      </w:tr>
      <w:tr w:rsidR="00BA54D0" w:rsidRPr="00BA54D0" w14:paraId="70E017EE" w14:textId="77777777" w:rsidTr="00BA54D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23A4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E3607" w14:textId="77777777" w:rsidR="00BA54D0" w:rsidRPr="00BA54D0" w:rsidRDefault="00BA54D0" w:rsidP="00BA54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134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704E" w14:textId="77777777" w:rsidR="00BA54D0" w:rsidRPr="00BA54D0" w:rsidRDefault="00BA54D0" w:rsidP="00BA54D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BA54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HM BANJA LUKA</w:t>
            </w:r>
          </w:p>
        </w:tc>
      </w:tr>
    </w:tbl>
    <w:p w14:paraId="76F713D0" w14:textId="1EA431AA" w:rsidR="00BA54D0" w:rsidRPr="00C91E1C" w:rsidRDefault="00BA54D0" w:rsidP="00BA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rPr>
          <w:rFonts w:ascii="Verdana" w:hAnsi="Verdana"/>
          <w:b/>
          <w:sz w:val="2"/>
          <w:szCs w:val="2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fldChar w:fldCharType="end"/>
      </w:r>
    </w:p>
    <w:p w14:paraId="36D84C51" w14:textId="77777777" w:rsidR="00C91E1C" w:rsidRDefault="00551F73" w:rsidP="00BA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rPr>
          <w:rFonts w:ascii="Verdana" w:hAnsi="Verdana"/>
          <w:b/>
          <w:sz w:val="18"/>
          <w:szCs w:val="18"/>
          <w:lang w:val="pl-PL"/>
        </w:rPr>
      </w:pPr>
      <w:r w:rsidRPr="00D80051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9E18EA"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  </w:t>
      </w:r>
    </w:p>
    <w:p w14:paraId="06D9DE66" w14:textId="54522AED" w:rsidR="00B15808" w:rsidRPr="00D80051" w:rsidRDefault="00C91E1C" w:rsidP="00BA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lastRenderedPageBreak/>
        <w:t xml:space="preserve">                                                </w:t>
      </w:r>
      <w:r w:rsidR="009E18EA">
        <w:rPr>
          <w:rFonts w:ascii="Verdana" w:hAnsi="Verdana"/>
          <w:b/>
          <w:sz w:val="18"/>
          <w:szCs w:val="18"/>
          <w:lang w:val="pl-PL"/>
        </w:rPr>
        <w:t xml:space="preserve">Član 8. </w:t>
      </w:r>
      <w:r w:rsidR="00551F73" w:rsidRPr="00D80051">
        <w:rPr>
          <w:rFonts w:ascii="Verdana" w:hAnsi="Verdana"/>
          <w:b/>
          <w:sz w:val="18"/>
          <w:szCs w:val="18"/>
          <w:lang w:val="pl-PL"/>
        </w:rPr>
        <w:t>Dodjela poklona</w:t>
      </w:r>
    </w:p>
    <w:p w14:paraId="6F359ABC" w14:textId="77777777" w:rsidR="00B15808" w:rsidRPr="00D80051" w:rsidRDefault="00B15808" w:rsidP="0034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820"/>
        </w:tabs>
        <w:ind w:right="-180"/>
        <w:jc w:val="both"/>
        <w:rPr>
          <w:rFonts w:ascii="Verdana" w:hAnsi="Verdana"/>
          <w:sz w:val="18"/>
          <w:szCs w:val="18"/>
          <w:lang w:val="pl-PL"/>
        </w:rPr>
      </w:pPr>
    </w:p>
    <w:p w14:paraId="5A777234" w14:textId="5F5C1263" w:rsidR="00A0585B" w:rsidRDefault="00E41DFF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8.1. </w:t>
      </w:r>
      <w:r w:rsidR="00AD00F3">
        <w:rPr>
          <w:rFonts w:ascii="Verdana" w:hAnsi="Verdana"/>
          <w:sz w:val="18"/>
          <w:szCs w:val="18"/>
          <w:lang w:val="pl-PL"/>
        </w:rPr>
        <w:t xml:space="preserve"> 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Nakon dobijanja fiskalnog računa, potrebno je da potrošač zaposlenom na info pultu (u daljnjem tekstu: Zaposleni) u Prodajnom objektu iz člana </w:t>
      </w:r>
      <w:r w:rsidR="00A0585B">
        <w:rPr>
          <w:rFonts w:ascii="Verdana" w:hAnsi="Verdana"/>
          <w:sz w:val="18"/>
          <w:szCs w:val="18"/>
          <w:lang w:val="pl-PL"/>
        </w:rPr>
        <w:t>7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, pokaže fiskalni račun i preuzme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A0585B">
        <w:rPr>
          <w:rFonts w:ascii="Verdana" w:hAnsi="Verdana"/>
          <w:sz w:val="18"/>
          <w:szCs w:val="18"/>
          <w:lang w:val="pl-PL"/>
        </w:rPr>
        <w:t>grebalicu.</w:t>
      </w:r>
    </w:p>
    <w:p w14:paraId="6A3A3648" w14:textId="77777777" w:rsidR="00AD00F3" w:rsidRPr="00AD00F3" w:rsidRDefault="00AD00F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3D0EC156" w14:textId="66391ED3" w:rsidR="00AD00F3" w:rsidRDefault="00AD00F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8.2.           </w:t>
      </w:r>
      <w:r w:rsidR="00A0585B" w:rsidRPr="00A0585B">
        <w:rPr>
          <w:rFonts w:ascii="Verdana" w:hAnsi="Verdana"/>
          <w:sz w:val="18"/>
          <w:szCs w:val="18"/>
          <w:lang w:val="pl-PL"/>
        </w:rPr>
        <w:t>Pošto potrošač preuzme</w:t>
      </w:r>
      <w:r w:rsidR="005057C2" w:rsidRPr="005057C2">
        <w:t xml:space="preserve"> </w:t>
      </w:r>
      <w:r w:rsidR="005057C2" w:rsidRPr="005057C2">
        <w:rPr>
          <w:rFonts w:ascii="Verdana" w:hAnsi="Verdana"/>
          <w:sz w:val="18"/>
          <w:szCs w:val="18"/>
          <w:lang w:val="pl-PL"/>
        </w:rPr>
        <w:t>BINGO PODSMANIA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A0585B">
        <w:rPr>
          <w:rFonts w:ascii="Verdana" w:hAnsi="Verdana"/>
          <w:sz w:val="18"/>
          <w:szCs w:val="18"/>
          <w:lang w:val="pl-PL"/>
        </w:rPr>
        <w:t>grebalicu</w:t>
      </w:r>
      <w:r w:rsidR="00A0585B" w:rsidRPr="00A0585B">
        <w:rPr>
          <w:rFonts w:ascii="Verdana" w:hAnsi="Verdana"/>
          <w:sz w:val="18"/>
          <w:szCs w:val="18"/>
          <w:lang w:val="pl-PL"/>
        </w:rPr>
        <w:t>, potrebno je da ukloni</w:t>
      </w:r>
      <w:r w:rsidR="00A0585B">
        <w:rPr>
          <w:rFonts w:ascii="Verdana" w:hAnsi="Verdana"/>
          <w:sz w:val="18"/>
          <w:szCs w:val="18"/>
          <w:lang w:val="pl-PL"/>
        </w:rPr>
        <w:t xml:space="preserve">/izgrebe srebreni zaštitni sloj, kako bi vidio koji je poklon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iz člana </w:t>
      </w:r>
      <w:r w:rsidR="00A0585B">
        <w:rPr>
          <w:rFonts w:ascii="Verdana" w:hAnsi="Verdana"/>
          <w:sz w:val="18"/>
          <w:szCs w:val="18"/>
          <w:lang w:val="pl-PL"/>
        </w:rPr>
        <w:t xml:space="preserve">6, osvojio. 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057C2">
        <w:rPr>
          <w:rFonts w:ascii="Verdana" w:hAnsi="Verdana"/>
          <w:sz w:val="18"/>
          <w:szCs w:val="18"/>
          <w:lang w:val="pl-PL"/>
        </w:rPr>
        <w:t>g</w:t>
      </w:r>
      <w:r w:rsidR="00A0585B">
        <w:rPr>
          <w:rFonts w:ascii="Verdana" w:hAnsi="Verdana"/>
          <w:sz w:val="18"/>
          <w:szCs w:val="18"/>
          <w:lang w:val="pl-PL"/>
        </w:rPr>
        <w:t>rebalicu je potrebn</w:t>
      </w:r>
      <w:r w:rsidR="004D6153">
        <w:rPr>
          <w:rFonts w:ascii="Verdana" w:hAnsi="Verdana"/>
          <w:sz w:val="18"/>
          <w:szCs w:val="18"/>
          <w:lang w:val="pl-PL"/>
        </w:rPr>
        <w:t>o pokazati na uvid Zaposlenom</w:t>
      </w:r>
      <w:r>
        <w:rPr>
          <w:rFonts w:ascii="Verdana" w:hAnsi="Verdana"/>
          <w:sz w:val="18"/>
          <w:szCs w:val="18"/>
          <w:lang w:val="pl-PL"/>
        </w:rPr>
        <w:t>.</w:t>
      </w:r>
    </w:p>
    <w:p w14:paraId="1BA690FD" w14:textId="77777777" w:rsidR="00AD00F3" w:rsidRPr="00AD00F3" w:rsidRDefault="00AD00F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336513FA" w14:textId="6D598C06" w:rsidR="00A0585B" w:rsidRDefault="00AD00F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8.3.      </w:t>
      </w:r>
      <w:r w:rsidR="00A0585B" w:rsidRPr="00A0585B">
        <w:rPr>
          <w:rFonts w:ascii="Verdana" w:hAnsi="Verdana"/>
          <w:sz w:val="18"/>
          <w:szCs w:val="18"/>
          <w:lang w:val="pl-PL"/>
        </w:rPr>
        <w:t>Zaposleni na info pultu će</w:t>
      </w:r>
      <w:r w:rsidR="004D6153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uručiti poklon ukoliko je poklon koji je označen na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057C2">
        <w:rPr>
          <w:rFonts w:ascii="Verdana" w:hAnsi="Verdana"/>
          <w:sz w:val="18"/>
          <w:szCs w:val="18"/>
          <w:lang w:val="pl-PL"/>
        </w:rPr>
        <w:t>grebalici</w:t>
      </w:r>
      <w:r w:rsidR="00A0585B" w:rsidRPr="00A0585B">
        <w:rPr>
          <w:rFonts w:ascii="Verdana" w:hAnsi="Verdana"/>
          <w:sz w:val="18"/>
          <w:szCs w:val="18"/>
          <w:lang w:val="pl-PL"/>
        </w:rPr>
        <w:t>:</w:t>
      </w:r>
    </w:p>
    <w:p w14:paraId="7AFF40E2" w14:textId="5D7E3DF4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 w:rsidRPr="00E26B71">
        <w:rPr>
          <w:rFonts w:ascii="Verdana" w:hAnsi="Verdana"/>
          <w:sz w:val="18"/>
          <w:szCs w:val="18"/>
          <w:lang w:val="pl-PL"/>
        </w:rPr>
        <w:t>Tefal štapni mikser</w:t>
      </w:r>
    </w:p>
    <w:p w14:paraId="4F1BAC35" w14:textId="54546960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Neseser</w:t>
      </w:r>
    </w:p>
    <w:p w14:paraId="455B6383" w14:textId="529A2CDC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Fairy kecelja</w:t>
      </w:r>
    </w:p>
    <w:p w14:paraId="7FB7D254" w14:textId="3151E24D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Fairy ceker</w:t>
      </w:r>
    </w:p>
    <w:p w14:paraId="2D637EDD" w14:textId="693B8109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Blend-a Med pasta za zube</w:t>
      </w:r>
    </w:p>
    <w:p w14:paraId="2AD21EDF" w14:textId="0C038973" w:rsidR="00E26B71" w:rsidRDefault="00E26B71" w:rsidP="00E26B71"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Fairy limun 400ml</w:t>
      </w:r>
      <w:r w:rsidR="00191D86">
        <w:rPr>
          <w:rFonts w:ascii="Verdana" w:hAnsi="Verdana"/>
          <w:sz w:val="18"/>
          <w:szCs w:val="18"/>
          <w:lang w:val="pl-PL"/>
        </w:rPr>
        <w:t xml:space="preserve"> deterdžent za suđe</w:t>
      </w:r>
    </w:p>
    <w:p w14:paraId="7EBCBD3E" w14:textId="77777777" w:rsidR="006D7B43" w:rsidRPr="006D7B43" w:rsidRDefault="006D7B43" w:rsidP="006D7B43">
      <w:pPr>
        <w:pStyle w:val="ListParagraph"/>
        <w:jc w:val="both"/>
        <w:rPr>
          <w:rFonts w:ascii="Verdana" w:hAnsi="Verdana"/>
          <w:sz w:val="16"/>
          <w:szCs w:val="16"/>
          <w:lang w:val="pl-PL"/>
        </w:rPr>
      </w:pPr>
    </w:p>
    <w:p w14:paraId="725F8F3C" w14:textId="2073ACA7" w:rsidR="00E26B71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8.4. 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Ukoliko je poklon koji je označen na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057C2">
        <w:rPr>
          <w:rFonts w:ascii="Verdana" w:hAnsi="Verdana"/>
          <w:sz w:val="18"/>
          <w:szCs w:val="18"/>
          <w:lang w:val="pl-PL"/>
        </w:rPr>
        <w:t>grebalici: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</w:p>
    <w:p w14:paraId="5C3A597D" w14:textId="77777777" w:rsidR="00E26B71" w:rsidRDefault="00E26B71" w:rsidP="00E26B71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18"/>
          <w:szCs w:val="18"/>
          <w:lang w:val="pl-PL"/>
        </w:rPr>
      </w:pPr>
      <w:r w:rsidRPr="00E26B71">
        <w:rPr>
          <w:rFonts w:ascii="Verdana" w:hAnsi="Verdana"/>
          <w:sz w:val="18"/>
          <w:szCs w:val="18"/>
          <w:lang w:val="pl-PL"/>
        </w:rPr>
        <w:t xml:space="preserve">iPhone 12 Pro max, </w:t>
      </w:r>
    </w:p>
    <w:p w14:paraId="0B2F5F8B" w14:textId="77777777" w:rsidR="00E26B71" w:rsidRDefault="00E26B71" w:rsidP="00E26B71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18"/>
          <w:szCs w:val="18"/>
          <w:lang w:val="pl-PL"/>
        </w:rPr>
      </w:pPr>
      <w:r w:rsidRPr="00E26B71">
        <w:rPr>
          <w:rFonts w:ascii="Verdana" w:hAnsi="Verdana"/>
          <w:sz w:val="18"/>
          <w:szCs w:val="18"/>
          <w:lang w:val="pl-PL"/>
        </w:rPr>
        <w:t xml:space="preserve">Xiaomi robot mop pro, </w:t>
      </w:r>
    </w:p>
    <w:p w14:paraId="6C1EDFAB" w14:textId="12DFAE1F" w:rsidR="00E26B71" w:rsidRDefault="00E26B71" w:rsidP="00E26B71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18"/>
          <w:szCs w:val="18"/>
          <w:lang w:val="pl-PL"/>
        </w:rPr>
      </w:pPr>
      <w:r w:rsidRPr="00E26B71">
        <w:rPr>
          <w:rFonts w:ascii="Verdana" w:hAnsi="Verdana"/>
          <w:sz w:val="18"/>
          <w:szCs w:val="18"/>
          <w:lang w:val="pl-PL"/>
        </w:rPr>
        <w:t>Krups</w:t>
      </w:r>
      <w:r>
        <w:rPr>
          <w:rFonts w:ascii="Verdana" w:hAnsi="Verdana"/>
          <w:sz w:val="18"/>
          <w:szCs w:val="18"/>
          <w:lang w:val="pl-PL"/>
        </w:rPr>
        <w:t xml:space="preserve"> kafe aparat </w:t>
      </w:r>
    </w:p>
    <w:p w14:paraId="2A27902A" w14:textId="77777777" w:rsidR="006D7B43" w:rsidRPr="006D7B43" w:rsidRDefault="006D7B43" w:rsidP="006D7B43">
      <w:pPr>
        <w:pStyle w:val="ListParagraph"/>
        <w:jc w:val="both"/>
        <w:rPr>
          <w:rFonts w:ascii="Verdana" w:hAnsi="Verdana"/>
          <w:sz w:val="16"/>
          <w:szCs w:val="16"/>
          <w:lang w:val="pl-PL"/>
        </w:rPr>
      </w:pPr>
    </w:p>
    <w:p w14:paraId="611DDE03" w14:textId="6691023D" w:rsidR="006D7B43" w:rsidRDefault="00A0585B" w:rsidP="00A0585B">
      <w:pPr>
        <w:jc w:val="both"/>
        <w:rPr>
          <w:rFonts w:ascii="Verdana" w:hAnsi="Verdana"/>
          <w:sz w:val="18"/>
          <w:szCs w:val="18"/>
          <w:lang w:val="pl-PL"/>
        </w:rPr>
      </w:pPr>
      <w:r w:rsidRPr="00E26B71">
        <w:rPr>
          <w:rFonts w:ascii="Verdana" w:hAnsi="Verdana"/>
          <w:sz w:val="18"/>
          <w:szCs w:val="18"/>
          <w:lang w:val="pl-PL"/>
        </w:rPr>
        <w:t xml:space="preserve">potrebno je da se potrošač </w:t>
      </w:r>
      <w:r w:rsidRPr="00A0585B">
        <w:rPr>
          <w:rFonts w:ascii="Verdana" w:hAnsi="Verdana"/>
          <w:sz w:val="18"/>
          <w:szCs w:val="18"/>
          <w:lang w:val="pl-PL"/>
        </w:rPr>
        <w:t>javi na naznačen</w:t>
      </w:r>
      <w:r w:rsidR="00E26B71">
        <w:rPr>
          <w:rFonts w:ascii="Verdana" w:hAnsi="Verdana"/>
          <w:sz w:val="18"/>
          <w:szCs w:val="18"/>
          <w:lang w:val="pl-PL"/>
        </w:rPr>
        <w:t>i</w:t>
      </w:r>
      <w:r w:rsidRPr="00A0585B">
        <w:rPr>
          <w:rFonts w:ascii="Verdana" w:hAnsi="Verdana"/>
          <w:sz w:val="18"/>
          <w:szCs w:val="18"/>
          <w:lang w:val="pl-PL"/>
        </w:rPr>
        <w:t xml:space="preserve"> broj telefona koji se nalaze na</w:t>
      </w:r>
      <w:r w:rsidR="005057C2" w:rsidRPr="005057C2">
        <w:t xml:space="preserve"> </w:t>
      </w:r>
      <w:bookmarkStart w:id="0" w:name="_Hlk81380656"/>
      <w:r w:rsidR="005057C2" w:rsidRPr="005057C2">
        <w:rPr>
          <w:rFonts w:ascii="Verdana" w:hAnsi="Verdana"/>
          <w:sz w:val="18"/>
          <w:szCs w:val="18"/>
          <w:lang w:val="pl-PL"/>
        </w:rPr>
        <w:t>BINGO PODSMANIA</w:t>
      </w:r>
      <w:r w:rsidR="005057C2">
        <w:rPr>
          <w:rFonts w:ascii="Verdana" w:hAnsi="Verdana"/>
          <w:sz w:val="18"/>
          <w:szCs w:val="18"/>
          <w:lang w:val="pl-PL"/>
        </w:rPr>
        <w:t xml:space="preserve"> </w:t>
      </w:r>
      <w:bookmarkEnd w:id="0"/>
      <w:r w:rsidR="005057C2">
        <w:rPr>
          <w:rFonts w:ascii="Verdana" w:hAnsi="Verdana"/>
          <w:sz w:val="18"/>
          <w:szCs w:val="18"/>
          <w:lang w:val="pl-PL"/>
        </w:rPr>
        <w:t>grebalici</w:t>
      </w:r>
      <w:r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E26B71">
        <w:rPr>
          <w:rFonts w:ascii="Verdana" w:hAnsi="Verdana"/>
          <w:sz w:val="18"/>
          <w:szCs w:val="18"/>
          <w:lang w:val="pl-PL"/>
        </w:rPr>
        <w:t xml:space="preserve"> (+387 63 899 866)</w:t>
      </w:r>
      <w:r w:rsidR="004D6153">
        <w:rPr>
          <w:rFonts w:ascii="Verdana" w:hAnsi="Verdana"/>
          <w:sz w:val="18"/>
          <w:szCs w:val="18"/>
          <w:lang w:val="pl-PL"/>
        </w:rPr>
        <w:t>, sačuva grebalicu i račun od kupovine koje će biti potrebno dostaviti Organizatoru</w:t>
      </w:r>
      <w:r w:rsidRPr="00A0585B">
        <w:rPr>
          <w:rFonts w:ascii="Verdana" w:hAnsi="Verdana"/>
          <w:sz w:val="18"/>
          <w:szCs w:val="18"/>
          <w:lang w:val="pl-PL"/>
        </w:rPr>
        <w:t xml:space="preserve">. </w:t>
      </w:r>
    </w:p>
    <w:p w14:paraId="57D743EF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72CC3793" w14:textId="4325EBB1" w:rsidR="00A0585B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8.5.        </w:t>
      </w:r>
      <w:r w:rsidR="00A0585B" w:rsidRPr="00A0585B">
        <w:rPr>
          <w:rFonts w:ascii="Verdana" w:hAnsi="Verdana"/>
          <w:sz w:val="18"/>
          <w:szCs w:val="18"/>
          <w:lang w:val="pl-PL"/>
        </w:rPr>
        <w:t>Poklon</w:t>
      </w:r>
      <w:r w:rsidR="00766074">
        <w:rPr>
          <w:rFonts w:ascii="Verdana" w:hAnsi="Verdana"/>
          <w:sz w:val="18"/>
          <w:szCs w:val="18"/>
          <w:lang w:val="pl-PL"/>
        </w:rPr>
        <w:t>, naveden u članu 8.4,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će biti isporučen preko kurirske</w:t>
      </w:r>
      <w:r w:rsidR="00E26B71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službe</w:t>
      </w:r>
      <w:r w:rsidR="00E26B71">
        <w:rPr>
          <w:rFonts w:ascii="Verdana" w:hAnsi="Verdana"/>
          <w:sz w:val="18"/>
          <w:szCs w:val="18"/>
          <w:lang w:val="pl-PL"/>
        </w:rPr>
        <w:t>,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a potrebno je da potrošač prilikom preuzimanja poklona predstavniku kurirske službe preda</w:t>
      </w:r>
      <w:r w:rsidR="00E26B71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fiskalni račun</w:t>
      </w:r>
      <w:r w:rsidR="00E26B71">
        <w:rPr>
          <w:rFonts w:ascii="Verdana" w:hAnsi="Verdana"/>
          <w:sz w:val="18"/>
          <w:szCs w:val="18"/>
          <w:lang w:val="pl-PL"/>
        </w:rPr>
        <w:t xml:space="preserve">, </w:t>
      </w:r>
      <w:r w:rsidR="005057C2" w:rsidRPr="005057C2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E26B71">
        <w:rPr>
          <w:rFonts w:ascii="Verdana" w:hAnsi="Verdana"/>
          <w:sz w:val="18"/>
          <w:szCs w:val="18"/>
          <w:lang w:val="pl-PL"/>
        </w:rPr>
        <w:t>grebalicu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na kojoj je prikazan poklon</w:t>
      </w:r>
      <w:r w:rsidR="00E26B71">
        <w:rPr>
          <w:rFonts w:ascii="Verdana" w:hAnsi="Verdana"/>
          <w:sz w:val="18"/>
          <w:szCs w:val="18"/>
          <w:lang w:val="pl-PL"/>
        </w:rPr>
        <w:t xml:space="preserve"> i kopiju lične karte, prednja i zadnja strana</w:t>
      </w:r>
      <w:r w:rsidR="00A0585B" w:rsidRPr="00A0585B">
        <w:rPr>
          <w:rFonts w:ascii="Verdana" w:hAnsi="Verdana"/>
          <w:sz w:val="18"/>
          <w:szCs w:val="18"/>
          <w:lang w:val="pl-PL"/>
        </w:rPr>
        <w:t>.</w:t>
      </w:r>
    </w:p>
    <w:p w14:paraId="17906FE6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178F6071" w14:textId="1BF85C86" w:rsidR="00A0585B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8.6.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Potrošač može, po sopstvenom izboru, u toku trajanja </w:t>
      </w:r>
      <w:r w:rsidR="00E26B71">
        <w:rPr>
          <w:rFonts w:ascii="Verdana" w:hAnsi="Verdana"/>
          <w:sz w:val="18"/>
          <w:szCs w:val="18"/>
          <w:lang w:val="pl-PL"/>
        </w:rPr>
        <w:t>Kampanje</w:t>
      </w:r>
      <w:r w:rsidR="00A0585B" w:rsidRPr="00A0585B">
        <w:rPr>
          <w:rFonts w:ascii="Verdana" w:hAnsi="Verdana"/>
          <w:sz w:val="18"/>
          <w:szCs w:val="18"/>
          <w:lang w:val="pl-PL"/>
        </w:rPr>
        <w:t>, da preuzme</w:t>
      </w:r>
      <w:r w:rsidR="005057C2" w:rsidRPr="005057C2">
        <w:t xml:space="preserve"> </w:t>
      </w:r>
      <w:r w:rsidR="005057C2" w:rsidRPr="005057C2">
        <w:rPr>
          <w:rFonts w:ascii="Verdana" w:hAnsi="Verdana"/>
          <w:sz w:val="18"/>
          <w:szCs w:val="18"/>
          <w:lang w:val="pl-PL"/>
        </w:rPr>
        <w:t>BINGO PODSMANIA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E26B71">
        <w:rPr>
          <w:rFonts w:ascii="Verdana" w:hAnsi="Verdana"/>
          <w:sz w:val="18"/>
          <w:szCs w:val="18"/>
          <w:lang w:val="pl-PL"/>
        </w:rPr>
        <w:t xml:space="preserve">grebalicu, </w:t>
      </w:r>
      <w:r w:rsidR="00A0585B" w:rsidRPr="00A0585B">
        <w:rPr>
          <w:rFonts w:ascii="Verdana" w:hAnsi="Verdana"/>
          <w:sz w:val="18"/>
          <w:szCs w:val="18"/>
          <w:lang w:val="pl-PL"/>
        </w:rPr>
        <w:t>odnosno poklon na info pultu bilo kog Prodajnog objekta sa spiska iz člana</w:t>
      </w:r>
      <w:r w:rsidR="00E26B71">
        <w:rPr>
          <w:rFonts w:ascii="Verdana" w:hAnsi="Verdana"/>
          <w:sz w:val="18"/>
          <w:szCs w:val="18"/>
          <w:lang w:val="pl-PL"/>
        </w:rPr>
        <w:t xml:space="preserve"> 7,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uz fiskalni račun iz bilo kog Bingo Prodajnog objekta uz ostvaren mehanizam iz člana </w:t>
      </w:r>
      <w:r w:rsidR="00E26B71">
        <w:rPr>
          <w:rFonts w:ascii="Verdana" w:hAnsi="Verdana"/>
          <w:sz w:val="18"/>
          <w:szCs w:val="18"/>
          <w:lang w:val="pl-PL"/>
        </w:rPr>
        <w:t>5.</w:t>
      </w:r>
    </w:p>
    <w:p w14:paraId="220253E3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727385BF" w14:textId="0C402DEA" w:rsidR="00A0585B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8.7.         </w:t>
      </w:r>
      <w:r w:rsidR="00A0585B" w:rsidRPr="00A0585B">
        <w:rPr>
          <w:rFonts w:ascii="Verdana" w:hAnsi="Verdana"/>
          <w:sz w:val="18"/>
          <w:szCs w:val="18"/>
          <w:lang w:val="pl-PL"/>
        </w:rPr>
        <w:t>Ukoliko se desi da u nekom od Prodajnih objekata nema dovoljno poklona, tako da potrošač ne može da preuzme poklon koji je prikazan na</w:t>
      </w:r>
      <w:r w:rsidR="00E26B71">
        <w:rPr>
          <w:rFonts w:ascii="Verdana" w:hAnsi="Verdana"/>
          <w:sz w:val="18"/>
          <w:szCs w:val="18"/>
          <w:lang w:val="pl-PL"/>
        </w:rPr>
        <w:t xml:space="preserve"> </w:t>
      </w:r>
      <w:r w:rsidR="00735524" w:rsidRPr="00735524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E26B71">
        <w:rPr>
          <w:rFonts w:ascii="Verdana" w:hAnsi="Verdana"/>
          <w:sz w:val="18"/>
          <w:szCs w:val="18"/>
          <w:lang w:val="pl-PL"/>
        </w:rPr>
        <w:t>grebalici</w:t>
      </w:r>
      <w:r w:rsidR="00A0585B" w:rsidRPr="00A0585B">
        <w:rPr>
          <w:rFonts w:ascii="Verdana" w:hAnsi="Verdana"/>
          <w:sz w:val="18"/>
          <w:szCs w:val="18"/>
          <w:lang w:val="pl-PL"/>
        </w:rPr>
        <w:t>, potrošač će Zaposlenom na info pultu ostaviti svoje ime i prezime, kao i kontakt telefon. Organizator je u obavezi da u roku od 72 h od trenutka kada potrošač ostavi svoje podatke, kontaktira potrošača i dostavi poklon, o svom trošku na adresu potrošača na teritoriji  Bosne i Hercegovine.</w:t>
      </w:r>
    </w:p>
    <w:p w14:paraId="152E2880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54DEE127" w14:textId="291CF3BC" w:rsidR="00A0585B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8.9. 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Zaposleni na info pultu bilježi broj fiskalnog računa i zadržava </w:t>
      </w:r>
      <w:r w:rsidR="00735524" w:rsidRPr="00735524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E26B71">
        <w:rPr>
          <w:rFonts w:ascii="Verdana" w:hAnsi="Verdana"/>
          <w:sz w:val="18"/>
          <w:szCs w:val="18"/>
          <w:lang w:val="pl-PL"/>
        </w:rPr>
        <w:t xml:space="preserve">grebalicu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kao dokaz da je poklon predat potrošaču, ukoliko je poklon </w:t>
      </w:r>
      <w:r w:rsidR="005C5303">
        <w:rPr>
          <w:rFonts w:ascii="Verdana" w:hAnsi="Verdana"/>
          <w:sz w:val="18"/>
          <w:szCs w:val="18"/>
          <w:lang w:val="pl-PL"/>
        </w:rPr>
        <w:t>Tefal štapni mikser, neseser, Fairy kecelja, Fairy ceker, Blend-a Med pasta za zube ili Fairy limun 400ml</w:t>
      </w:r>
      <w:r w:rsidR="00191D86">
        <w:rPr>
          <w:rFonts w:ascii="Verdana" w:hAnsi="Verdana"/>
          <w:sz w:val="18"/>
          <w:szCs w:val="18"/>
          <w:lang w:val="pl-PL"/>
        </w:rPr>
        <w:t xml:space="preserve"> deterdžent za suđe</w:t>
      </w:r>
      <w:r w:rsidR="00735524">
        <w:rPr>
          <w:rFonts w:ascii="Verdana" w:hAnsi="Verdana"/>
          <w:sz w:val="18"/>
          <w:szCs w:val="18"/>
          <w:lang w:val="pl-PL"/>
        </w:rPr>
        <w:t>.</w:t>
      </w:r>
    </w:p>
    <w:p w14:paraId="56BF3442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05707D3F" w14:textId="289C3025" w:rsidR="00A0585B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8.10.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Potrošač stiče pravo na </w:t>
      </w:r>
      <w:r w:rsidR="00735524" w:rsidRPr="00735524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C5303">
        <w:rPr>
          <w:rFonts w:ascii="Verdana" w:hAnsi="Verdana"/>
          <w:sz w:val="18"/>
          <w:szCs w:val="18"/>
          <w:lang w:val="pl-PL"/>
        </w:rPr>
        <w:t>grebalicu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i pripadajući poklon, isključivo pod uslovom da Zaposlenom na info pultu pokaže fiskalni račun za obavljenu kupovinu</w:t>
      </w:r>
      <w:r w:rsidR="005C5303">
        <w:rPr>
          <w:rFonts w:ascii="Verdana" w:hAnsi="Verdana"/>
          <w:sz w:val="18"/>
          <w:szCs w:val="18"/>
          <w:lang w:val="pl-PL"/>
        </w:rPr>
        <w:t xml:space="preserve"> bilo kojih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5C5303">
        <w:rPr>
          <w:rFonts w:ascii="Verdana" w:hAnsi="Verdana"/>
          <w:sz w:val="18"/>
          <w:szCs w:val="18"/>
          <w:lang w:val="pl-PL"/>
        </w:rPr>
        <w:t>Ariel kapsula za pranje veša i/ili Fairy kapsula za pranje suđa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5C5303">
        <w:rPr>
          <w:rFonts w:ascii="Verdana" w:hAnsi="Verdana"/>
          <w:sz w:val="18"/>
          <w:szCs w:val="18"/>
          <w:lang w:val="pl-PL"/>
        </w:rPr>
        <w:t>u minimalnom iznosu od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5C5303">
        <w:rPr>
          <w:rFonts w:ascii="Verdana" w:hAnsi="Verdana"/>
          <w:sz w:val="18"/>
          <w:szCs w:val="18"/>
          <w:lang w:val="pl-PL"/>
        </w:rPr>
        <w:t>15</w:t>
      </w:r>
      <w:r w:rsidR="00A0585B" w:rsidRPr="00A0585B">
        <w:rPr>
          <w:rFonts w:ascii="Verdana" w:hAnsi="Verdana"/>
          <w:sz w:val="18"/>
          <w:szCs w:val="18"/>
          <w:lang w:val="pl-PL"/>
        </w:rPr>
        <w:t>KM (</w:t>
      </w:r>
      <w:r w:rsidR="005C5303">
        <w:rPr>
          <w:rFonts w:ascii="Verdana" w:hAnsi="Verdana"/>
          <w:sz w:val="18"/>
          <w:szCs w:val="18"/>
          <w:lang w:val="pl-PL"/>
        </w:rPr>
        <w:t>petnaest konvertibilnih maraka</w:t>
      </w:r>
      <w:r w:rsidR="00A0585B" w:rsidRPr="00A0585B">
        <w:rPr>
          <w:rFonts w:ascii="Verdana" w:hAnsi="Verdana"/>
          <w:sz w:val="18"/>
          <w:szCs w:val="18"/>
          <w:lang w:val="pl-PL"/>
        </w:rPr>
        <w:t>). Potrošač gubi pravo da preuzme</w:t>
      </w:r>
      <w:r w:rsidR="00735524" w:rsidRPr="00735524">
        <w:t xml:space="preserve"> </w:t>
      </w:r>
      <w:r w:rsidR="00735524" w:rsidRPr="00735524">
        <w:rPr>
          <w:rFonts w:ascii="Verdana" w:hAnsi="Verdana"/>
          <w:sz w:val="18"/>
          <w:szCs w:val="18"/>
          <w:lang w:val="pl-PL"/>
        </w:rPr>
        <w:t>BINGO PODSMANIA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</w:t>
      </w:r>
      <w:r w:rsidR="005C5303">
        <w:rPr>
          <w:rFonts w:ascii="Verdana" w:hAnsi="Verdana"/>
          <w:sz w:val="18"/>
          <w:szCs w:val="18"/>
          <w:lang w:val="pl-PL"/>
        </w:rPr>
        <w:t>grebalicu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ukoliko je fiskalni račun poderan, precrtan ili na bilo koji drugi način oštećen ili u takvom stanj</w:t>
      </w:r>
      <w:r w:rsidR="005C5303">
        <w:rPr>
          <w:rFonts w:ascii="Verdana" w:hAnsi="Verdana"/>
          <w:sz w:val="18"/>
          <w:szCs w:val="18"/>
          <w:lang w:val="pl-PL"/>
        </w:rPr>
        <w:t>u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da nije moguće nesumnjivo utvrditi </w:t>
      </w:r>
      <w:r w:rsidR="005C5303">
        <w:rPr>
          <w:rFonts w:ascii="Verdana" w:hAnsi="Verdana"/>
          <w:sz w:val="18"/>
          <w:szCs w:val="18"/>
          <w:lang w:val="pl-PL"/>
        </w:rPr>
        <w:t>da su ispunjeni uslovi kupovine.</w:t>
      </w:r>
    </w:p>
    <w:p w14:paraId="0AEFB1FE" w14:textId="77777777" w:rsidR="006D7B43" w:rsidRPr="006D7B43" w:rsidRDefault="006D7B43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75E93829" w14:textId="77777777" w:rsidR="006D7B43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8.11. 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Dobitnikom </w:t>
      </w:r>
      <w:r w:rsidR="00735524" w:rsidRPr="00735524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C5303">
        <w:rPr>
          <w:rFonts w:ascii="Verdana" w:hAnsi="Verdana"/>
          <w:sz w:val="18"/>
          <w:szCs w:val="18"/>
          <w:lang w:val="pl-PL"/>
        </w:rPr>
        <w:t>grebalice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i pripadajućeg poklona smatra se lice koje je osoblju prodajnog objekta na info pultu predalo račun nezavisno od toga koje je lice obavilo kupovinu, platilo </w:t>
      </w:r>
      <w:r w:rsidR="005C5303">
        <w:rPr>
          <w:rFonts w:ascii="Verdana" w:hAnsi="Verdana"/>
          <w:sz w:val="18"/>
          <w:szCs w:val="18"/>
          <w:lang w:val="pl-PL"/>
        </w:rPr>
        <w:t xml:space="preserve">Ariel i/ili Fairy </w:t>
      </w:r>
      <w:r w:rsidR="00A0585B" w:rsidRPr="00A0585B">
        <w:rPr>
          <w:rFonts w:ascii="Verdana" w:hAnsi="Verdana"/>
          <w:sz w:val="18"/>
          <w:szCs w:val="18"/>
          <w:lang w:val="pl-PL"/>
        </w:rPr>
        <w:t>proizvode i po tom osnovu dobilo fiskalni račun.</w:t>
      </w:r>
    </w:p>
    <w:p w14:paraId="478198D4" w14:textId="22BADE27" w:rsidR="00A0585B" w:rsidRPr="00A0585B" w:rsidRDefault="00A0585B" w:rsidP="00A0585B">
      <w:pPr>
        <w:jc w:val="both"/>
        <w:rPr>
          <w:rFonts w:ascii="Verdana" w:hAnsi="Verdana"/>
          <w:sz w:val="18"/>
          <w:szCs w:val="18"/>
          <w:lang w:val="pl-PL"/>
        </w:rPr>
      </w:pPr>
      <w:r w:rsidRPr="00A0585B">
        <w:rPr>
          <w:rFonts w:ascii="Verdana" w:hAnsi="Verdana"/>
          <w:sz w:val="18"/>
          <w:szCs w:val="18"/>
          <w:lang w:val="pl-PL"/>
        </w:rPr>
        <w:t xml:space="preserve"> </w:t>
      </w:r>
    </w:p>
    <w:p w14:paraId="52D84EE3" w14:textId="20F1C812" w:rsidR="00191D86" w:rsidRDefault="006D7B43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8.12.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Organizator će obezbjediti da se u svim Prodajnim objektima u toku trajanja </w:t>
      </w:r>
      <w:r w:rsidR="00191D86">
        <w:rPr>
          <w:rFonts w:ascii="Verdana" w:hAnsi="Verdana"/>
          <w:sz w:val="18"/>
          <w:szCs w:val="18"/>
          <w:lang w:val="pl-PL"/>
        </w:rPr>
        <w:t>Kampanje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nalazi dovoljan broj </w:t>
      </w:r>
      <w:r w:rsidR="00735524" w:rsidRPr="00735524">
        <w:rPr>
          <w:rFonts w:ascii="Verdana" w:hAnsi="Verdana"/>
          <w:sz w:val="18"/>
          <w:szCs w:val="18"/>
          <w:lang w:val="pl-PL"/>
        </w:rPr>
        <w:t xml:space="preserve">BINGO PODSMANIA </w:t>
      </w:r>
      <w:r w:rsidR="005C5303">
        <w:rPr>
          <w:rFonts w:ascii="Verdana" w:hAnsi="Verdana"/>
          <w:sz w:val="18"/>
          <w:szCs w:val="18"/>
          <w:lang w:val="pl-PL"/>
        </w:rPr>
        <w:t>grebalica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i pripadajućih poklona koje će dobitnici moći da preuzmu pošto predaju na uvid fiskalni račun</w:t>
      </w:r>
      <w:r>
        <w:rPr>
          <w:rFonts w:ascii="Verdana" w:hAnsi="Verdana"/>
          <w:sz w:val="18"/>
          <w:szCs w:val="18"/>
          <w:lang w:val="pl-PL"/>
        </w:rPr>
        <w:t>.</w:t>
      </w:r>
    </w:p>
    <w:p w14:paraId="769518CD" w14:textId="77777777" w:rsidR="00C91E1C" w:rsidRDefault="00C91E1C" w:rsidP="00A0585B">
      <w:pPr>
        <w:jc w:val="both"/>
        <w:rPr>
          <w:rFonts w:ascii="Verdana" w:hAnsi="Verdana"/>
          <w:sz w:val="18"/>
          <w:szCs w:val="18"/>
          <w:lang w:val="pl-PL"/>
        </w:rPr>
      </w:pPr>
    </w:p>
    <w:p w14:paraId="51627D2A" w14:textId="296127B8" w:rsidR="00A0585B" w:rsidRDefault="00191D86" w:rsidP="00A0585B">
      <w:pPr>
        <w:jc w:val="both"/>
        <w:rPr>
          <w:rFonts w:ascii="Verdana" w:hAnsi="Verdana"/>
          <w:b/>
          <w:bCs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lastRenderedPageBreak/>
        <w:t xml:space="preserve">                                                </w:t>
      </w:r>
      <w:r w:rsidRPr="00191D86">
        <w:rPr>
          <w:rFonts w:ascii="Verdana" w:hAnsi="Verdana"/>
          <w:b/>
          <w:bCs/>
          <w:sz w:val="18"/>
          <w:szCs w:val="18"/>
          <w:lang w:val="pl-PL"/>
        </w:rPr>
        <w:t xml:space="preserve">Član 9. </w:t>
      </w:r>
      <w:r w:rsidR="00A0585B" w:rsidRPr="00191D86">
        <w:rPr>
          <w:rFonts w:ascii="Verdana" w:hAnsi="Verdana"/>
          <w:b/>
          <w:bCs/>
          <w:sz w:val="18"/>
          <w:szCs w:val="18"/>
          <w:lang w:val="pl-PL"/>
        </w:rPr>
        <w:t xml:space="preserve">Pitanja u vezi </w:t>
      </w:r>
      <w:r>
        <w:rPr>
          <w:rFonts w:ascii="Verdana" w:hAnsi="Verdana"/>
          <w:b/>
          <w:bCs/>
          <w:sz w:val="18"/>
          <w:szCs w:val="18"/>
          <w:lang w:val="pl-PL"/>
        </w:rPr>
        <w:t>Kampanje</w:t>
      </w:r>
    </w:p>
    <w:p w14:paraId="36F610AF" w14:textId="77777777" w:rsidR="00191D86" w:rsidRPr="00191D86" w:rsidRDefault="00191D86" w:rsidP="00A0585B">
      <w:pPr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4A689571" w14:textId="436287FC" w:rsidR="00A0585B" w:rsidRPr="00A0585B" w:rsidRDefault="00EA4316" w:rsidP="00A0585B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9</w:t>
      </w:r>
      <w:r w:rsidR="00A0585B" w:rsidRPr="00A0585B">
        <w:rPr>
          <w:rFonts w:ascii="Verdana" w:hAnsi="Verdana"/>
          <w:sz w:val="18"/>
          <w:szCs w:val="18"/>
          <w:lang w:val="pl-PL"/>
        </w:rPr>
        <w:t>.1.</w:t>
      </w:r>
      <w:r w:rsidR="00A0585B" w:rsidRPr="00A0585B">
        <w:rPr>
          <w:rFonts w:ascii="Verdana" w:hAnsi="Verdana"/>
          <w:sz w:val="18"/>
          <w:szCs w:val="18"/>
          <w:lang w:val="pl-PL"/>
        </w:rPr>
        <w:tab/>
      </w:r>
      <w:r w:rsidR="006D7B43">
        <w:rPr>
          <w:rFonts w:ascii="Verdana" w:hAnsi="Verdana"/>
          <w:sz w:val="18"/>
          <w:szCs w:val="18"/>
          <w:lang w:val="pl-PL"/>
        </w:rPr>
        <w:t xml:space="preserve">       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Potrošači mogu postavljati pitanja u vezi sa </w:t>
      </w:r>
      <w:r w:rsidR="00191D86">
        <w:rPr>
          <w:rFonts w:ascii="Verdana" w:hAnsi="Verdana"/>
          <w:sz w:val="18"/>
          <w:szCs w:val="18"/>
          <w:lang w:val="pl-PL"/>
        </w:rPr>
        <w:t>Kampanjom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 na Web stranici u okviru privatne poruke na </w:t>
      </w:r>
      <w:r w:rsidR="00191D86">
        <w:rPr>
          <w:rFonts w:ascii="Verdana" w:hAnsi="Verdana"/>
          <w:sz w:val="18"/>
          <w:szCs w:val="18"/>
          <w:lang w:val="pl-PL"/>
        </w:rPr>
        <w:t>Orbico FB</w:t>
      </w:r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hyperlink r:id="rId9" w:history="1">
        <w:r w:rsidR="00DB792F" w:rsidRPr="00D85A0C">
          <w:rPr>
            <w:rStyle w:val="Hyperlink"/>
            <w:rFonts w:ascii="Verdana" w:hAnsi="Verdana"/>
            <w:sz w:val="18"/>
            <w:szCs w:val="18"/>
            <w:lang w:val="pl-PL"/>
          </w:rPr>
          <w:t>https://www.facebook.com/orbicobh</w:t>
        </w:r>
      </w:hyperlink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ili Instagram</w:t>
      </w:r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internet</w:t>
      </w:r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stranici</w:t>
      </w:r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hyperlink r:id="rId10" w:history="1">
        <w:r w:rsidR="00DB792F" w:rsidRPr="00D85A0C">
          <w:rPr>
            <w:rStyle w:val="Hyperlink"/>
            <w:rFonts w:ascii="Verdana" w:hAnsi="Verdana"/>
            <w:sz w:val="18"/>
            <w:szCs w:val="18"/>
            <w:lang w:val="pl-PL"/>
          </w:rPr>
          <w:t>https://www.instagram.com/orbicobh/?hl=en</w:t>
        </w:r>
      </w:hyperlink>
      <w:r w:rsidR="00DB792F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 xml:space="preserve">ili putem Bingo Web stranice </w:t>
      </w:r>
      <w:r w:rsidR="001A609B">
        <w:fldChar w:fldCharType="begin"/>
      </w:r>
      <w:r w:rsidR="001A609B">
        <w:instrText xml:space="preserve"> HYPERLINK "http://www.bingobih.ba" </w:instrText>
      </w:r>
      <w:r w:rsidR="001A609B">
        <w:fldChar w:fldCharType="separate"/>
      </w:r>
      <w:r w:rsidR="00191D86" w:rsidRPr="005E6F68">
        <w:rPr>
          <w:rStyle w:val="Hyperlink"/>
          <w:rFonts w:ascii="Verdana" w:hAnsi="Verdana"/>
          <w:sz w:val="18"/>
          <w:szCs w:val="18"/>
          <w:lang w:val="pl-PL"/>
        </w:rPr>
        <w:t>www.bingobih.ba</w:t>
      </w:r>
      <w:r w:rsidR="001A609B">
        <w:rPr>
          <w:rStyle w:val="Hyperlink"/>
          <w:rFonts w:ascii="Verdana" w:hAnsi="Verdana"/>
          <w:sz w:val="18"/>
          <w:szCs w:val="18"/>
          <w:lang w:val="pl-PL"/>
        </w:rPr>
        <w:fldChar w:fldCharType="end"/>
      </w:r>
      <w:r w:rsidR="00191D86">
        <w:rPr>
          <w:rFonts w:ascii="Verdana" w:hAnsi="Verdana"/>
          <w:sz w:val="18"/>
          <w:szCs w:val="18"/>
          <w:lang w:val="pl-PL"/>
        </w:rPr>
        <w:t xml:space="preserve"> </w:t>
      </w:r>
      <w:r w:rsidR="00A0585B" w:rsidRPr="00A0585B">
        <w:rPr>
          <w:rFonts w:ascii="Verdana" w:hAnsi="Verdana"/>
          <w:sz w:val="18"/>
          <w:szCs w:val="18"/>
          <w:lang w:val="pl-PL"/>
        </w:rPr>
        <w:t>.</w:t>
      </w:r>
    </w:p>
    <w:p w14:paraId="2939DA15" w14:textId="77777777" w:rsidR="00A0585B" w:rsidRPr="006D7B43" w:rsidRDefault="00A0585B" w:rsidP="00A0585B">
      <w:pPr>
        <w:jc w:val="both"/>
        <w:rPr>
          <w:rFonts w:ascii="Verdana" w:hAnsi="Verdana"/>
          <w:sz w:val="16"/>
          <w:szCs w:val="16"/>
          <w:lang w:val="pl-PL"/>
        </w:rPr>
      </w:pPr>
    </w:p>
    <w:p w14:paraId="68EDAB55" w14:textId="77777777" w:rsidR="00EA4316" w:rsidRPr="00C91E1C" w:rsidRDefault="00191D86" w:rsidP="00191D86">
      <w:pPr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                                               </w:t>
      </w:r>
      <w:r w:rsidR="00EA4316">
        <w:rPr>
          <w:rFonts w:ascii="Verdana" w:hAnsi="Verdana"/>
          <w:sz w:val="18"/>
          <w:szCs w:val="18"/>
          <w:lang w:val="pl-PL"/>
        </w:rPr>
        <w:t xml:space="preserve">  </w:t>
      </w:r>
    </w:p>
    <w:p w14:paraId="7CE6567A" w14:textId="136399FA" w:rsidR="00B15808" w:rsidRPr="006D7B43" w:rsidRDefault="00EA4316" w:rsidP="00191D86">
      <w:pPr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                                                </w:t>
      </w:r>
      <w:r w:rsidR="00BA6125" w:rsidRPr="00D80051">
        <w:rPr>
          <w:rFonts w:ascii="Verdana" w:hAnsi="Verdana"/>
          <w:b/>
          <w:sz w:val="18"/>
          <w:szCs w:val="18"/>
          <w:lang w:val="pl-PL"/>
        </w:rPr>
        <w:t xml:space="preserve">Član </w:t>
      </w:r>
      <w:r>
        <w:rPr>
          <w:rFonts w:ascii="Verdana" w:hAnsi="Verdana"/>
          <w:b/>
          <w:sz w:val="18"/>
          <w:szCs w:val="18"/>
          <w:lang w:val="pl-PL"/>
        </w:rPr>
        <w:t>10</w:t>
      </w:r>
      <w:r w:rsidR="00BA6125" w:rsidRPr="00D80051">
        <w:rPr>
          <w:rFonts w:ascii="Verdana" w:hAnsi="Verdana"/>
          <w:b/>
          <w:sz w:val="18"/>
          <w:szCs w:val="18"/>
          <w:lang w:val="pl-PL"/>
        </w:rPr>
        <w:t>.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Povjerljivost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br/>
      </w:r>
    </w:p>
    <w:p w14:paraId="2B90779D" w14:textId="2B8466FA" w:rsidR="00B15808" w:rsidRPr="00D80051" w:rsidRDefault="00EA4316" w:rsidP="0028039E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10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.1. </w:t>
      </w:r>
      <w:r w:rsidR="006D7B43">
        <w:rPr>
          <w:rFonts w:ascii="Verdana" w:hAnsi="Verdana"/>
          <w:sz w:val="18"/>
          <w:szCs w:val="18"/>
          <w:lang w:val="pl-PL"/>
        </w:rPr>
        <w:t xml:space="preserve">        </w:t>
      </w:r>
      <w:r w:rsidR="00B15808" w:rsidRPr="00D80051">
        <w:rPr>
          <w:rFonts w:ascii="Verdana" w:hAnsi="Verdana"/>
          <w:sz w:val="18"/>
          <w:szCs w:val="18"/>
          <w:lang w:val="pl-PL"/>
        </w:rPr>
        <w:t>Organizator će preduzeti sve potrebne mjere predostrožnosti da osigura zaštitu ličnih podataka, zaštitu od gubitka, zloupotrebe, neovlaštenog razotkrivanja, izmjene i/ili distribucije u skladu sa Zakonom</w:t>
      </w:r>
      <w:r w:rsidR="00C80D77" w:rsidRPr="00D80051">
        <w:rPr>
          <w:rFonts w:ascii="Verdana" w:hAnsi="Verdana"/>
          <w:sz w:val="18"/>
          <w:szCs w:val="18"/>
          <w:lang w:val="pl-PL"/>
        </w:rPr>
        <w:t xml:space="preserve"> o zaš</w:t>
      </w:r>
      <w:r w:rsidR="003B0EBB" w:rsidRPr="00D80051">
        <w:rPr>
          <w:rFonts w:ascii="Verdana" w:hAnsi="Verdana"/>
          <w:sz w:val="18"/>
          <w:szCs w:val="18"/>
          <w:lang w:val="pl-PL"/>
        </w:rPr>
        <w:t>titi ličnih podataka</w:t>
      </w:r>
      <w:r w:rsidR="00B15808" w:rsidRPr="00D80051">
        <w:rPr>
          <w:rFonts w:ascii="Verdana" w:hAnsi="Verdana"/>
          <w:sz w:val="18"/>
          <w:szCs w:val="18"/>
          <w:lang w:val="pl-PL"/>
        </w:rPr>
        <w:t>. Organizator preuzima odgovornost o zaštiti povjerljivosti ličnih podataka Učesnika za vrijeme trajanja ove promocije u skladu sa Zakonom o zaštiti ličnih podataka. Učesnici promocije imaju slijedeća prava, u skladu sa Zakonom o zaštiti ličnih podataka: pravo da budu informisani, pravo pristupa podacima i pravo na osporavanje različitih radnji.</w:t>
      </w:r>
    </w:p>
    <w:p w14:paraId="313833DE" w14:textId="3EECA5E4" w:rsidR="009A2C60" w:rsidRPr="00D80051" w:rsidRDefault="009A2C60" w:rsidP="009A2C60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Prava Učesnika su zagarantovana Zakonom o zaštiti ličnih podataka i posebno se odnose na slijedeće:</w:t>
      </w:r>
    </w:p>
    <w:p w14:paraId="542AA1AB" w14:textId="77777777" w:rsidR="009A2C60" w:rsidRPr="00D80051" w:rsidRDefault="009A2C60" w:rsidP="009A2C60">
      <w:pPr>
        <w:jc w:val="both"/>
        <w:rPr>
          <w:rFonts w:ascii="Verdana" w:hAnsi="Verdana"/>
          <w:sz w:val="18"/>
          <w:szCs w:val="18"/>
          <w:lang w:val="bs-Latn-BA"/>
        </w:rPr>
      </w:pPr>
      <w:r w:rsidRPr="00D80051">
        <w:rPr>
          <w:rFonts w:ascii="Verdana" w:hAnsi="Verdana"/>
          <w:sz w:val="18"/>
          <w:szCs w:val="18"/>
          <w:lang w:val="pl-PL"/>
        </w:rPr>
        <w:t>- pravo da budu informisani o činjenici da se podaci prikupljaju</w:t>
      </w:r>
      <w:r w:rsidRPr="00D80051">
        <w:rPr>
          <w:rFonts w:ascii="Verdana" w:hAnsi="Verdana"/>
          <w:sz w:val="18"/>
          <w:szCs w:val="18"/>
          <w:lang w:val="bs-Latn-BA"/>
        </w:rPr>
        <w:t>;</w:t>
      </w:r>
    </w:p>
    <w:p w14:paraId="0288F02F" w14:textId="77777777" w:rsidR="009A2C60" w:rsidRPr="00D80051" w:rsidRDefault="009A2C60" w:rsidP="009A2C60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- pravo da budu upoznati sa podacima;</w:t>
      </w:r>
    </w:p>
    <w:p w14:paraId="5A72E8C7" w14:textId="77777777" w:rsidR="009A2C60" w:rsidRPr="00D80051" w:rsidRDefault="009A2C60" w:rsidP="009A2C60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- pravo na promjenu podataka;</w:t>
      </w:r>
    </w:p>
    <w:p w14:paraId="45353001" w14:textId="3517CC3D" w:rsidR="003B0EBB" w:rsidRPr="006D7B43" w:rsidRDefault="009A2C60" w:rsidP="009A2C60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- pravo na žalbu.</w:t>
      </w:r>
    </w:p>
    <w:p w14:paraId="247F650A" w14:textId="77777777" w:rsidR="003B0EBB" w:rsidRPr="00D80051" w:rsidRDefault="003B0EBB" w:rsidP="0028039E">
      <w:pPr>
        <w:jc w:val="both"/>
        <w:rPr>
          <w:rFonts w:ascii="Verdana" w:hAnsi="Verdana"/>
          <w:sz w:val="18"/>
          <w:szCs w:val="18"/>
        </w:rPr>
      </w:pPr>
      <w:r w:rsidRPr="00D80051">
        <w:rPr>
          <w:rFonts w:ascii="Verdana" w:hAnsi="Verdana"/>
          <w:sz w:val="18"/>
          <w:szCs w:val="18"/>
        </w:rPr>
        <w:t xml:space="preserve">Za </w:t>
      </w:r>
      <w:proofErr w:type="spellStart"/>
      <w:r w:rsidRPr="00D80051">
        <w:rPr>
          <w:rFonts w:ascii="Verdana" w:hAnsi="Verdana"/>
          <w:sz w:val="18"/>
          <w:szCs w:val="18"/>
        </w:rPr>
        <w:t>izmjene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zagarantovanih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prava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učenici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mogu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javiti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na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adresu</w:t>
      </w:r>
      <w:proofErr w:type="spellEnd"/>
      <w:r w:rsidRPr="00D80051">
        <w:rPr>
          <w:rFonts w:ascii="Verdana" w:hAnsi="Verdana"/>
          <w:sz w:val="18"/>
          <w:szCs w:val="18"/>
        </w:rPr>
        <w:t xml:space="preserve"> </w:t>
      </w:r>
      <w:proofErr w:type="spellStart"/>
      <w:r w:rsidRPr="00D80051">
        <w:rPr>
          <w:rFonts w:ascii="Verdana" w:hAnsi="Verdana"/>
          <w:sz w:val="18"/>
          <w:szCs w:val="18"/>
        </w:rPr>
        <w:t>Organizatora</w:t>
      </w:r>
      <w:proofErr w:type="spellEnd"/>
      <w:r w:rsidRPr="00D80051">
        <w:rPr>
          <w:rFonts w:ascii="Verdana" w:hAnsi="Verdana"/>
          <w:sz w:val="18"/>
          <w:szCs w:val="18"/>
        </w:rPr>
        <w:t xml:space="preserve">, </w:t>
      </w:r>
      <w:proofErr w:type="spellStart"/>
      <w:r w:rsidRPr="00D80051">
        <w:rPr>
          <w:rFonts w:ascii="Verdana" w:hAnsi="Verdana"/>
          <w:sz w:val="18"/>
          <w:szCs w:val="18"/>
        </w:rPr>
        <w:t>Orbico</w:t>
      </w:r>
      <w:proofErr w:type="spellEnd"/>
      <w:r w:rsidRPr="00D80051">
        <w:rPr>
          <w:rFonts w:ascii="Verdana" w:hAnsi="Verdana"/>
          <w:sz w:val="18"/>
          <w:szCs w:val="18"/>
        </w:rPr>
        <w:t xml:space="preserve"> d.o.o., Lužansko polje 7, 71210 </w:t>
      </w:r>
      <w:proofErr w:type="spellStart"/>
      <w:r w:rsidRPr="00D80051">
        <w:rPr>
          <w:rFonts w:ascii="Verdana" w:hAnsi="Verdana"/>
          <w:sz w:val="18"/>
          <w:szCs w:val="18"/>
        </w:rPr>
        <w:t>Ilidža</w:t>
      </w:r>
      <w:proofErr w:type="spellEnd"/>
      <w:r w:rsidRPr="00D80051">
        <w:rPr>
          <w:rFonts w:ascii="Verdana" w:hAnsi="Verdana"/>
          <w:sz w:val="18"/>
          <w:szCs w:val="18"/>
        </w:rPr>
        <w:t>.</w:t>
      </w:r>
    </w:p>
    <w:p w14:paraId="4653FFD5" w14:textId="77777777" w:rsidR="003B0EBB" w:rsidRPr="006D7B43" w:rsidRDefault="003B0EBB" w:rsidP="0028039E">
      <w:pPr>
        <w:jc w:val="both"/>
        <w:rPr>
          <w:rFonts w:ascii="Verdana" w:hAnsi="Verdana"/>
          <w:sz w:val="16"/>
          <w:szCs w:val="16"/>
          <w:lang w:val="pl-PL"/>
        </w:rPr>
      </w:pPr>
    </w:p>
    <w:p w14:paraId="1F8A67FF" w14:textId="06888B76" w:rsidR="00B15808" w:rsidRPr="00D80051" w:rsidRDefault="00EA4316" w:rsidP="0028039E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10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.2. </w:t>
      </w:r>
      <w:r w:rsidR="006D7B43">
        <w:rPr>
          <w:rFonts w:ascii="Verdana" w:hAnsi="Verdana"/>
          <w:sz w:val="18"/>
          <w:szCs w:val="18"/>
          <w:lang w:val="pl-PL"/>
        </w:rPr>
        <w:t xml:space="preserve">             </w:t>
      </w:r>
      <w:r w:rsidR="00B15808" w:rsidRPr="00D80051">
        <w:rPr>
          <w:rFonts w:ascii="Verdana" w:hAnsi="Verdana"/>
          <w:sz w:val="18"/>
          <w:szCs w:val="18"/>
          <w:lang w:val="pl-PL"/>
        </w:rPr>
        <w:t>Sud</w:t>
      </w:r>
      <w:r w:rsidR="00E32821" w:rsidRPr="00D80051">
        <w:rPr>
          <w:rFonts w:ascii="Verdana" w:hAnsi="Verdana"/>
          <w:sz w:val="18"/>
          <w:szCs w:val="18"/>
          <w:lang w:val="pl-PL"/>
        </w:rPr>
        <w:t>jelovanjem u ovo</w:t>
      </w:r>
      <w:r w:rsidR="00AB2176" w:rsidRPr="00D80051">
        <w:rPr>
          <w:rFonts w:ascii="Verdana" w:hAnsi="Verdana"/>
          <w:sz w:val="18"/>
          <w:szCs w:val="18"/>
          <w:lang w:val="pl-PL"/>
        </w:rPr>
        <w:t>j Kampanji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, Učesnici će se izričito i jasno složiti da njihovi lični podaci dostavljeni Organizatoru budu uneseni u Organizatorovu bazu podataka, u svrhu učestvovanja u ovoj </w:t>
      </w:r>
      <w:r w:rsidR="00E32821" w:rsidRPr="00D80051">
        <w:rPr>
          <w:rFonts w:ascii="Verdana" w:hAnsi="Verdana"/>
          <w:sz w:val="18"/>
          <w:szCs w:val="18"/>
          <w:lang w:val="pl-PL"/>
        </w:rPr>
        <w:t>Kampanji i proglašenja pobjednika</w:t>
      </w:r>
      <w:r w:rsidR="00B15808" w:rsidRPr="00D80051">
        <w:rPr>
          <w:rFonts w:ascii="Verdana" w:hAnsi="Verdana"/>
          <w:sz w:val="18"/>
          <w:szCs w:val="18"/>
          <w:lang w:val="pl-PL"/>
        </w:rPr>
        <w:t>.</w:t>
      </w:r>
    </w:p>
    <w:p w14:paraId="1BC45E68" w14:textId="77777777" w:rsidR="00B15808" w:rsidRPr="006D7B43" w:rsidRDefault="00B15808" w:rsidP="0028039E">
      <w:pPr>
        <w:jc w:val="both"/>
        <w:rPr>
          <w:rFonts w:ascii="Verdana" w:hAnsi="Verdana"/>
          <w:sz w:val="16"/>
          <w:szCs w:val="16"/>
          <w:lang w:val="pl-PL"/>
        </w:rPr>
      </w:pPr>
    </w:p>
    <w:p w14:paraId="57667B2B" w14:textId="25AA379A" w:rsidR="00B15808" w:rsidRPr="00D80051" w:rsidRDefault="00EA4316" w:rsidP="0028039E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10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.3. </w:t>
      </w:r>
      <w:r w:rsidR="006D7B43">
        <w:rPr>
          <w:rFonts w:ascii="Verdana" w:hAnsi="Verdana"/>
          <w:sz w:val="18"/>
          <w:szCs w:val="18"/>
          <w:lang w:val="pl-PL"/>
        </w:rPr>
        <w:t xml:space="preserve">            </w:t>
      </w:r>
      <w:r w:rsidR="00AA6C5A" w:rsidRPr="00D80051">
        <w:rPr>
          <w:rFonts w:ascii="Verdana" w:hAnsi="Verdana"/>
          <w:sz w:val="18"/>
          <w:szCs w:val="18"/>
          <w:lang w:val="pl-PL"/>
        </w:rPr>
        <w:t>Prikupljeni podaci Učesnika se čuvaju u svrhu zakonske porezne legislative.</w:t>
      </w:r>
    </w:p>
    <w:p w14:paraId="11901417" w14:textId="77777777" w:rsidR="00B15808" w:rsidRPr="00D80051" w:rsidRDefault="00B15808" w:rsidP="00AA6C5A">
      <w:pPr>
        <w:jc w:val="both"/>
        <w:rPr>
          <w:rFonts w:ascii="Verdana" w:hAnsi="Verdana"/>
          <w:sz w:val="18"/>
          <w:szCs w:val="18"/>
          <w:lang w:val="pl-PL"/>
        </w:rPr>
      </w:pPr>
    </w:p>
    <w:p w14:paraId="5F5F664F" w14:textId="77777777" w:rsidR="00B15808" w:rsidRPr="00D80051" w:rsidRDefault="00203C1C" w:rsidP="009957FC">
      <w:pPr>
        <w:jc w:val="center"/>
        <w:outlineLvl w:val="0"/>
        <w:rPr>
          <w:rFonts w:ascii="Verdana" w:hAnsi="Verdana"/>
          <w:b/>
          <w:sz w:val="18"/>
          <w:szCs w:val="18"/>
          <w:lang w:val="pl-PL"/>
        </w:rPr>
      </w:pPr>
      <w:r w:rsidRPr="00D80051">
        <w:rPr>
          <w:rFonts w:ascii="Verdana" w:hAnsi="Verdana"/>
          <w:b/>
          <w:sz w:val="18"/>
          <w:szCs w:val="18"/>
          <w:lang w:val="pl-PL"/>
        </w:rPr>
        <w:t xml:space="preserve">Član </w:t>
      </w:r>
      <w:r w:rsidR="00206440" w:rsidRPr="00D80051">
        <w:rPr>
          <w:rFonts w:ascii="Verdana" w:hAnsi="Verdana"/>
          <w:b/>
          <w:sz w:val="18"/>
          <w:szCs w:val="18"/>
          <w:lang w:val="pl-PL"/>
        </w:rPr>
        <w:t>9</w:t>
      </w:r>
      <w:r w:rsidRPr="00D80051">
        <w:rPr>
          <w:rFonts w:ascii="Verdana" w:hAnsi="Verdana"/>
          <w:b/>
          <w:sz w:val="18"/>
          <w:szCs w:val="18"/>
          <w:lang w:val="pl-PL"/>
        </w:rPr>
        <w:t>.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Viša sila</w:t>
      </w:r>
    </w:p>
    <w:p w14:paraId="69E4C820" w14:textId="77777777" w:rsidR="00B15808" w:rsidRPr="00C91E1C" w:rsidRDefault="00B15808" w:rsidP="00A93990">
      <w:pPr>
        <w:outlineLvl w:val="0"/>
        <w:rPr>
          <w:rFonts w:ascii="Verdana" w:hAnsi="Verdana"/>
          <w:b/>
          <w:sz w:val="16"/>
          <w:szCs w:val="16"/>
          <w:lang w:val="pl-PL"/>
        </w:rPr>
      </w:pPr>
    </w:p>
    <w:p w14:paraId="08DE7541" w14:textId="1249F271" w:rsidR="00203C1C" w:rsidRPr="00D80051" w:rsidRDefault="002F4E2D" w:rsidP="00A71AEA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>9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.1. </w:t>
      </w:r>
      <w:r w:rsidR="006D7B43">
        <w:rPr>
          <w:rFonts w:ascii="Verdana" w:hAnsi="Verdana"/>
          <w:sz w:val="18"/>
          <w:szCs w:val="18"/>
          <w:lang w:val="pl-PL"/>
        </w:rPr>
        <w:t xml:space="preserve">           </w:t>
      </w:r>
      <w:r w:rsidR="00B15808" w:rsidRPr="00D80051">
        <w:rPr>
          <w:rFonts w:ascii="Verdana" w:hAnsi="Verdana"/>
          <w:sz w:val="18"/>
          <w:szCs w:val="18"/>
          <w:lang w:val="pl-PL"/>
        </w:rPr>
        <w:t>U pogledu ovih Pravila, viša sila podrazumijeva događaje koji se ne mogu kontrolisati, ispraviti ili predvidjeti od strane Organizatora, uključujući i nemogućnost Organizatora usljed uslova nastalih neovisno od njegove volje i čija prisutnost se veže kasnije za nemogućnost ispunjavanj</w:t>
      </w:r>
      <w:r w:rsidR="00AF7479" w:rsidRPr="00D80051">
        <w:rPr>
          <w:rFonts w:ascii="Verdana" w:hAnsi="Verdana"/>
          <w:sz w:val="18"/>
          <w:szCs w:val="18"/>
          <w:lang w:val="pl-PL"/>
        </w:rPr>
        <w:t>a preuzetih obaveza.</w:t>
      </w:r>
    </w:p>
    <w:p w14:paraId="02C5165F" w14:textId="6310FCDB" w:rsidR="00EA4316" w:rsidRPr="006D7B43" w:rsidRDefault="002F4E2D" w:rsidP="00A71AEA">
      <w:pPr>
        <w:jc w:val="both"/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br/>
        <w:t>9</w:t>
      </w:r>
      <w:r w:rsidR="00B15808" w:rsidRPr="00D80051">
        <w:rPr>
          <w:rFonts w:ascii="Verdana" w:hAnsi="Verdana"/>
          <w:sz w:val="18"/>
          <w:szCs w:val="18"/>
          <w:lang w:val="pl-PL"/>
        </w:rPr>
        <w:t xml:space="preserve">.2. </w:t>
      </w:r>
      <w:r w:rsidR="006D7B43">
        <w:rPr>
          <w:rFonts w:ascii="Verdana" w:hAnsi="Verdana"/>
          <w:sz w:val="18"/>
          <w:szCs w:val="18"/>
          <w:lang w:val="pl-PL"/>
        </w:rPr>
        <w:t xml:space="preserve">             </w:t>
      </w:r>
      <w:r w:rsidR="00B15808" w:rsidRPr="00D80051">
        <w:rPr>
          <w:rFonts w:ascii="Verdana" w:hAnsi="Verdana"/>
          <w:sz w:val="18"/>
          <w:szCs w:val="18"/>
          <w:lang w:val="pl-PL"/>
        </w:rPr>
        <w:t>U slučaju više sile gdje događaj sprečava ili odlaže kompletno ili djelimično izvršenje Pravila i kontinuiranost Kampanje, Organizator će biti oslobođen ispunjavanja svojih obaveza za period u kojem je došlo do sprečavanja ili odlaganja.</w:t>
      </w:r>
    </w:p>
    <w:p w14:paraId="4CEB98B6" w14:textId="20FA15BA" w:rsidR="00EA4316" w:rsidRPr="00D80051" w:rsidRDefault="00EA4316" w:rsidP="00A71AEA">
      <w:pPr>
        <w:jc w:val="both"/>
        <w:rPr>
          <w:rFonts w:ascii="Verdana" w:hAnsi="Verdana"/>
          <w:sz w:val="18"/>
          <w:szCs w:val="18"/>
          <w:lang w:val="pl-PL"/>
        </w:rPr>
      </w:pPr>
      <w:r w:rsidRPr="00EA4316">
        <w:rPr>
          <w:rFonts w:ascii="Verdana" w:hAnsi="Verdana"/>
          <w:sz w:val="18"/>
          <w:szCs w:val="18"/>
          <w:lang w:val="pl-PL"/>
        </w:rPr>
        <w:t xml:space="preserve">Potrošači će o eventualnom prekidu promocije biti obaviješteni putem Bingo Web stranice </w:t>
      </w:r>
      <w:hyperlink r:id="rId11" w:history="1">
        <w:r w:rsidRPr="005E6F68">
          <w:rPr>
            <w:rStyle w:val="Hyperlink"/>
            <w:rFonts w:ascii="Verdana" w:hAnsi="Verdana"/>
            <w:sz w:val="18"/>
            <w:szCs w:val="18"/>
            <w:lang w:val="pl-PL"/>
          </w:rPr>
          <w:t>www.bingobih.ba</w:t>
        </w:r>
      </w:hyperlink>
      <w:r>
        <w:rPr>
          <w:rFonts w:ascii="Verdana" w:hAnsi="Verdana"/>
          <w:sz w:val="18"/>
          <w:szCs w:val="18"/>
          <w:lang w:val="pl-PL"/>
        </w:rPr>
        <w:t xml:space="preserve"> </w:t>
      </w:r>
      <w:r w:rsidRPr="00EA4316">
        <w:rPr>
          <w:rFonts w:ascii="Verdana" w:hAnsi="Verdana"/>
          <w:sz w:val="18"/>
          <w:szCs w:val="18"/>
          <w:lang w:val="pl-PL"/>
        </w:rPr>
        <w:t>.</w:t>
      </w:r>
    </w:p>
    <w:p w14:paraId="4666DE40" w14:textId="77777777" w:rsidR="00B15808" w:rsidRPr="00C91E1C" w:rsidRDefault="00B15808" w:rsidP="00A71AEA">
      <w:pPr>
        <w:jc w:val="both"/>
        <w:rPr>
          <w:rFonts w:ascii="Verdana" w:hAnsi="Verdana"/>
          <w:sz w:val="16"/>
          <w:szCs w:val="16"/>
          <w:lang w:val="pl-PL"/>
        </w:rPr>
      </w:pPr>
    </w:p>
    <w:p w14:paraId="73691297" w14:textId="77777777" w:rsidR="00B15808" w:rsidRPr="00D80051" w:rsidRDefault="00203C1C" w:rsidP="009B312A">
      <w:pPr>
        <w:jc w:val="center"/>
        <w:outlineLvl w:val="0"/>
        <w:rPr>
          <w:rFonts w:ascii="Verdana" w:hAnsi="Verdana"/>
          <w:b/>
          <w:sz w:val="18"/>
          <w:szCs w:val="18"/>
          <w:lang w:val="pl-PL"/>
        </w:rPr>
      </w:pPr>
      <w:r w:rsidRPr="00D80051">
        <w:rPr>
          <w:rFonts w:ascii="Verdana" w:hAnsi="Verdana"/>
          <w:b/>
          <w:sz w:val="18"/>
          <w:szCs w:val="18"/>
          <w:lang w:val="pl-PL"/>
        </w:rPr>
        <w:t>Član</w:t>
      </w:r>
      <w:r w:rsidR="00206440" w:rsidRPr="00D80051">
        <w:rPr>
          <w:rFonts w:ascii="Verdana" w:hAnsi="Verdana"/>
          <w:b/>
          <w:sz w:val="18"/>
          <w:szCs w:val="18"/>
          <w:lang w:val="pl-PL"/>
        </w:rPr>
        <w:t xml:space="preserve"> 10</w:t>
      </w:r>
      <w:r w:rsidRPr="00D80051">
        <w:rPr>
          <w:rFonts w:ascii="Verdana" w:hAnsi="Verdana"/>
          <w:b/>
          <w:sz w:val="18"/>
          <w:szCs w:val="18"/>
          <w:lang w:val="pl-PL"/>
        </w:rPr>
        <w:t>.</w:t>
      </w:r>
      <w:r w:rsidR="00B15808" w:rsidRPr="00D80051">
        <w:rPr>
          <w:rFonts w:ascii="Verdana" w:hAnsi="Verdana"/>
          <w:b/>
          <w:sz w:val="18"/>
          <w:szCs w:val="18"/>
          <w:lang w:val="pl-PL"/>
        </w:rPr>
        <w:t xml:space="preserve"> Sporovi</w:t>
      </w:r>
    </w:p>
    <w:p w14:paraId="20FB26CA" w14:textId="77777777" w:rsidR="00B15808" w:rsidRPr="00C91E1C" w:rsidRDefault="00B15808" w:rsidP="009B312A">
      <w:pPr>
        <w:rPr>
          <w:rFonts w:ascii="Verdana" w:hAnsi="Verdana"/>
          <w:sz w:val="16"/>
          <w:szCs w:val="16"/>
          <w:lang w:val="pl-PL"/>
        </w:rPr>
      </w:pPr>
    </w:p>
    <w:p w14:paraId="5E0BD7A4" w14:textId="6314AA9A" w:rsidR="00B15808" w:rsidRPr="00D80051" w:rsidRDefault="002F4E2D" w:rsidP="009B312A">
      <w:pPr>
        <w:jc w:val="both"/>
        <w:rPr>
          <w:rFonts w:ascii="Verdana" w:hAnsi="Verdana"/>
          <w:sz w:val="18"/>
          <w:szCs w:val="18"/>
          <w:lang w:val="bs-Latn-BA"/>
        </w:rPr>
      </w:pPr>
      <w:r w:rsidRPr="00D80051">
        <w:rPr>
          <w:rFonts w:ascii="Verdana" w:hAnsi="Verdana"/>
          <w:sz w:val="18"/>
          <w:szCs w:val="18"/>
          <w:lang w:val="pl-PL"/>
        </w:rPr>
        <w:t>10</w:t>
      </w:r>
      <w:r w:rsidR="00B15808" w:rsidRPr="00D80051">
        <w:rPr>
          <w:rFonts w:ascii="Verdana" w:hAnsi="Verdana"/>
          <w:sz w:val="18"/>
          <w:szCs w:val="18"/>
          <w:lang w:val="pl-PL"/>
        </w:rPr>
        <w:t>.1.</w:t>
      </w:r>
      <w:r w:rsidR="00B15808" w:rsidRPr="00D80051">
        <w:rPr>
          <w:rFonts w:ascii="Verdana" w:hAnsi="Verdana"/>
          <w:sz w:val="18"/>
          <w:szCs w:val="18"/>
          <w:lang w:val="bs-Latn-BA"/>
        </w:rPr>
        <w:t xml:space="preserve"> </w:t>
      </w:r>
      <w:r w:rsidR="006D7B43">
        <w:rPr>
          <w:rFonts w:ascii="Verdana" w:hAnsi="Verdana"/>
          <w:sz w:val="18"/>
          <w:szCs w:val="18"/>
          <w:lang w:val="bs-Latn-BA"/>
        </w:rPr>
        <w:t xml:space="preserve">         </w:t>
      </w:r>
      <w:r w:rsidR="00B15808" w:rsidRPr="00D80051">
        <w:rPr>
          <w:rFonts w:ascii="Verdana" w:hAnsi="Verdana"/>
          <w:sz w:val="18"/>
          <w:szCs w:val="18"/>
          <w:lang w:val="bs-Latn-BA"/>
        </w:rPr>
        <w:t>U slučaju bilo kakvih sporova nastalih između Organizatora i Učesnika, oni će biti riješeni u duhu dobrih poslovnih običaja. U slučaju da strane ne mogu naći zajedničko rješenje, obje strane uključene u spor isti će rješavati na nadležnom sudu u Bosni i Hercegovini.</w:t>
      </w:r>
    </w:p>
    <w:p w14:paraId="075C9AA1" w14:textId="3B30AB09" w:rsidR="00B15808" w:rsidRPr="00D80051" w:rsidRDefault="00FA60BD" w:rsidP="009B312A">
      <w:pPr>
        <w:jc w:val="both"/>
        <w:rPr>
          <w:rFonts w:ascii="Verdana" w:hAnsi="Verdana"/>
          <w:sz w:val="18"/>
          <w:szCs w:val="18"/>
          <w:lang w:val="hr-BA"/>
        </w:rPr>
      </w:pPr>
      <w:r w:rsidRPr="00D80051">
        <w:rPr>
          <w:rFonts w:ascii="Verdana" w:hAnsi="Verdana"/>
          <w:sz w:val="18"/>
          <w:szCs w:val="18"/>
          <w:lang w:val="bs-Latn-BA"/>
        </w:rPr>
        <w:br/>
      </w:r>
      <w:r w:rsidR="002F4E2D" w:rsidRPr="00D80051">
        <w:rPr>
          <w:rFonts w:ascii="Verdana" w:hAnsi="Verdana"/>
          <w:sz w:val="18"/>
          <w:szCs w:val="18"/>
          <w:lang w:val="hr-BA"/>
        </w:rPr>
        <w:t>10</w:t>
      </w:r>
      <w:r w:rsidR="00B15808" w:rsidRPr="00D80051">
        <w:rPr>
          <w:rFonts w:ascii="Verdana" w:hAnsi="Verdana"/>
          <w:sz w:val="18"/>
          <w:szCs w:val="18"/>
          <w:lang w:val="hr-BA"/>
        </w:rPr>
        <w:t xml:space="preserve">.2. </w:t>
      </w:r>
      <w:r w:rsidR="006D7B43">
        <w:rPr>
          <w:rFonts w:ascii="Verdana" w:hAnsi="Verdana"/>
          <w:sz w:val="18"/>
          <w:szCs w:val="18"/>
          <w:lang w:val="hr-BA"/>
        </w:rPr>
        <w:t xml:space="preserve">       </w:t>
      </w:r>
      <w:r w:rsidR="00B15808" w:rsidRPr="00D80051">
        <w:rPr>
          <w:rFonts w:ascii="Verdana" w:hAnsi="Verdana"/>
          <w:sz w:val="18"/>
          <w:szCs w:val="18"/>
          <w:lang w:val="hr-BA"/>
        </w:rPr>
        <w:t xml:space="preserve">Sve moguće žalbe, ukoliko ih bude, vezane za razvoj Kampanje mogu se slati na slijedeću adresu: Orbico d.o.o., Lužansko polje 7, 71 000 Sarajevo, u roku od 2 (dvije) sedmice od datuma </w:t>
      </w:r>
      <w:r w:rsidR="00DF3E2E" w:rsidRPr="00D80051">
        <w:rPr>
          <w:rFonts w:ascii="Verdana" w:hAnsi="Verdana"/>
          <w:sz w:val="18"/>
          <w:szCs w:val="18"/>
          <w:lang w:val="hr-BA"/>
        </w:rPr>
        <w:t>završetka kampanje</w:t>
      </w:r>
      <w:r w:rsidR="00B15808" w:rsidRPr="00D80051">
        <w:rPr>
          <w:rFonts w:ascii="Verdana" w:hAnsi="Verdana"/>
          <w:sz w:val="18"/>
          <w:szCs w:val="18"/>
          <w:lang w:val="hr-BA"/>
        </w:rPr>
        <w:t>. Nakon ovog roka Organizator neće uzimati u obzir bilo kakve žalbe.</w:t>
      </w:r>
    </w:p>
    <w:p w14:paraId="5B309EF6" w14:textId="77777777" w:rsidR="00206440" w:rsidRPr="00C91E1C" w:rsidRDefault="00206440" w:rsidP="00A644CD">
      <w:pPr>
        <w:outlineLvl w:val="0"/>
        <w:rPr>
          <w:rFonts w:ascii="Verdana" w:hAnsi="Verdana"/>
          <w:b/>
          <w:sz w:val="16"/>
          <w:szCs w:val="16"/>
          <w:lang w:val="hr-HR"/>
        </w:rPr>
      </w:pPr>
    </w:p>
    <w:p w14:paraId="734F29CB" w14:textId="77777777" w:rsidR="00206440" w:rsidRPr="00C91E1C" w:rsidRDefault="00206440" w:rsidP="00C91E1C">
      <w:pPr>
        <w:outlineLvl w:val="0"/>
        <w:rPr>
          <w:rFonts w:ascii="Verdana" w:hAnsi="Verdana"/>
          <w:b/>
          <w:sz w:val="16"/>
          <w:szCs w:val="16"/>
          <w:lang w:val="hr-HR"/>
        </w:rPr>
      </w:pPr>
    </w:p>
    <w:p w14:paraId="3F033633" w14:textId="77777777" w:rsidR="00B15808" w:rsidRPr="00D80051" w:rsidRDefault="00B15808" w:rsidP="00FA60BD">
      <w:pPr>
        <w:jc w:val="center"/>
        <w:outlineLvl w:val="0"/>
        <w:rPr>
          <w:rFonts w:ascii="Verdana" w:hAnsi="Verdana"/>
          <w:b/>
          <w:sz w:val="18"/>
          <w:szCs w:val="18"/>
          <w:lang w:val="hr-HR"/>
        </w:rPr>
      </w:pPr>
      <w:r w:rsidRPr="00D80051">
        <w:rPr>
          <w:rFonts w:ascii="Verdana" w:hAnsi="Verdana"/>
          <w:b/>
          <w:sz w:val="18"/>
          <w:szCs w:val="18"/>
          <w:lang w:val="hr-HR"/>
        </w:rPr>
        <w:t>Čl</w:t>
      </w:r>
      <w:r w:rsidR="00203C1C" w:rsidRPr="00D80051">
        <w:rPr>
          <w:rFonts w:ascii="Verdana" w:hAnsi="Verdana"/>
          <w:b/>
          <w:sz w:val="18"/>
          <w:szCs w:val="18"/>
          <w:lang w:val="hr-HR"/>
        </w:rPr>
        <w:t xml:space="preserve">an </w:t>
      </w:r>
      <w:r w:rsidR="00206440" w:rsidRPr="00D80051">
        <w:rPr>
          <w:rFonts w:ascii="Verdana" w:hAnsi="Verdana"/>
          <w:b/>
          <w:sz w:val="18"/>
          <w:szCs w:val="18"/>
          <w:lang w:val="hr-HR"/>
        </w:rPr>
        <w:t>11</w:t>
      </w:r>
      <w:r w:rsidR="00203C1C" w:rsidRPr="00D80051">
        <w:rPr>
          <w:rFonts w:ascii="Verdana" w:hAnsi="Verdana"/>
          <w:b/>
          <w:sz w:val="18"/>
          <w:szCs w:val="18"/>
          <w:lang w:val="hr-HR"/>
        </w:rPr>
        <w:t>.</w:t>
      </w:r>
      <w:r w:rsidRPr="00D80051">
        <w:rPr>
          <w:rFonts w:ascii="Verdana" w:hAnsi="Verdana"/>
          <w:b/>
          <w:sz w:val="18"/>
          <w:szCs w:val="18"/>
          <w:lang w:val="hr-HR"/>
        </w:rPr>
        <w:t xml:space="preserve"> Službena Pravila Kampanje</w:t>
      </w:r>
    </w:p>
    <w:p w14:paraId="79431A44" w14:textId="77777777" w:rsidR="00B15808" w:rsidRPr="00C91E1C" w:rsidRDefault="00B15808" w:rsidP="00A93990">
      <w:pPr>
        <w:rPr>
          <w:rFonts w:ascii="Verdana" w:hAnsi="Verdana"/>
          <w:sz w:val="16"/>
          <w:szCs w:val="16"/>
          <w:lang w:val="hr-HR"/>
        </w:rPr>
      </w:pPr>
    </w:p>
    <w:p w14:paraId="1E539772" w14:textId="0A242A14" w:rsidR="00B15808" w:rsidRPr="00D80051" w:rsidRDefault="002F4E2D" w:rsidP="00D346E6">
      <w:pPr>
        <w:rPr>
          <w:rFonts w:ascii="Verdana" w:hAnsi="Verdana"/>
          <w:sz w:val="18"/>
          <w:szCs w:val="18"/>
          <w:lang w:val="hr-BA"/>
        </w:rPr>
      </w:pPr>
      <w:r w:rsidRPr="00D80051">
        <w:rPr>
          <w:rFonts w:ascii="Verdana" w:hAnsi="Verdana"/>
          <w:sz w:val="18"/>
          <w:szCs w:val="18"/>
          <w:lang w:val="bs-Latn-BA"/>
        </w:rPr>
        <w:t>11</w:t>
      </w:r>
      <w:r w:rsidR="00B15808" w:rsidRPr="00D80051">
        <w:rPr>
          <w:rFonts w:ascii="Verdana" w:hAnsi="Verdana"/>
          <w:sz w:val="18"/>
          <w:szCs w:val="18"/>
          <w:lang w:val="bs-Latn-BA"/>
        </w:rPr>
        <w:t xml:space="preserve">.1. </w:t>
      </w:r>
      <w:r w:rsidR="006D7B43">
        <w:rPr>
          <w:rFonts w:ascii="Verdana" w:hAnsi="Verdana"/>
          <w:sz w:val="18"/>
          <w:szCs w:val="18"/>
          <w:lang w:val="bs-Latn-BA"/>
        </w:rPr>
        <w:t xml:space="preserve">         </w:t>
      </w:r>
      <w:r w:rsidR="00B15808" w:rsidRPr="00D80051">
        <w:rPr>
          <w:rFonts w:ascii="Verdana" w:hAnsi="Verdana"/>
          <w:sz w:val="18"/>
          <w:szCs w:val="18"/>
          <w:lang w:val="bs-Latn-BA"/>
        </w:rPr>
        <w:t xml:space="preserve">Učešćem u Kampanji Učesnici prihvataju </w:t>
      </w:r>
      <w:r w:rsidR="00FA60BD" w:rsidRPr="00D80051">
        <w:rPr>
          <w:rFonts w:ascii="Verdana" w:hAnsi="Verdana"/>
          <w:sz w:val="18"/>
          <w:szCs w:val="18"/>
          <w:lang w:val="bs-Latn-BA"/>
        </w:rPr>
        <w:t>da ih ova Pravila obavezuju.</w:t>
      </w:r>
      <w:r w:rsidR="00FA60BD" w:rsidRPr="00D80051">
        <w:rPr>
          <w:rFonts w:ascii="Verdana" w:hAnsi="Verdana"/>
          <w:sz w:val="18"/>
          <w:szCs w:val="18"/>
          <w:lang w:val="bs-Latn-BA"/>
        </w:rPr>
        <w:br/>
      </w:r>
    </w:p>
    <w:p w14:paraId="07E5A3E5" w14:textId="77777777" w:rsidR="00B15808" w:rsidRPr="00D80051" w:rsidRDefault="00B15808" w:rsidP="0034569A">
      <w:pPr>
        <w:rPr>
          <w:rFonts w:ascii="Verdana" w:hAnsi="Verdana"/>
          <w:sz w:val="18"/>
          <w:szCs w:val="18"/>
          <w:lang w:val="hr-BA"/>
        </w:rPr>
      </w:pPr>
      <w:r w:rsidRPr="00D80051">
        <w:rPr>
          <w:rFonts w:ascii="Verdana" w:hAnsi="Verdana"/>
          <w:sz w:val="18"/>
          <w:szCs w:val="18"/>
          <w:lang w:val="hr-BA"/>
        </w:rPr>
        <w:t xml:space="preserve">                                                                   </w:t>
      </w:r>
    </w:p>
    <w:p w14:paraId="0FCD3381" w14:textId="3C8B92D1" w:rsidR="00B15808" w:rsidRPr="00C91E1C" w:rsidRDefault="006D7B43" w:rsidP="00E32821">
      <w:pPr>
        <w:rPr>
          <w:rFonts w:ascii="Verdana" w:hAnsi="Verdana"/>
          <w:bCs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                                                   </w:t>
      </w:r>
      <w:r w:rsidRPr="00C91E1C">
        <w:rPr>
          <w:rFonts w:ascii="Verdana" w:hAnsi="Verdana"/>
          <w:bCs/>
          <w:sz w:val="18"/>
          <w:szCs w:val="18"/>
          <w:lang w:val="pl-PL"/>
        </w:rPr>
        <w:t xml:space="preserve">  U Sarajevu, 09.09.2021</w:t>
      </w:r>
    </w:p>
    <w:p w14:paraId="518C3996" w14:textId="7F9E2218" w:rsidR="006D7B43" w:rsidRPr="00D80051" w:rsidRDefault="006D7B43" w:rsidP="00E32821">
      <w:pPr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 xml:space="preserve">                                                                                                    </w:t>
      </w:r>
      <w:r w:rsidR="00C91E1C">
        <w:rPr>
          <w:rFonts w:ascii="Verdana" w:hAnsi="Verdana"/>
          <w:b/>
          <w:sz w:val="18"/>
          <w:szCs w:val="18"/>
          <w:lang w:val="pl-PL"/>
        </w:rPr>
        <w:t xml:space="preserve">      </w:t>
      </w:r>
      <w:r>
        <w:rPr>
          <w:rFonts w:ascii="Verdana" w:hAnsi="Verdana"/>
          <w:b/>
          <w:sz w:val="18"/>
          <w:szCs w:val="18"/>
          <w:lang w:val="pl-PL"/>
        </w:rPr>
        <w:t xml:space="preserve">  ORBICO doo</w:t>
      </w:r>
    </w:p>
    <w:p w14:paraId="4E3D8EE4" w14:textId="77777777" w:rsidR="00B15808" w:rsidRPr="00D80051" w:rsidRDefault="00B15808" w:rsidP="0034569A">
      <w:pPr>
        <w:jc w:val="both"/>
        <w:rPr>
          <w:rFonts w:ascii="Verdana" w:hAnsi="Verdana"/>
          <w:sz w:val="18"/>
          <w:szCs w:val="18"/>
          <w:lang w:val="pl-PL"/>
        </w:rPr>
      </w:pPr>
    </w:p>
    <w:p w14:paraId="2A9F8F0E" w14:textId="77777777" w:rsidR="00B15808" w:rsidRPr="00D80051" w:rsidRDefault="00B15808" w:rsidP="0034569A">
      <w:pPr>
        <w:rPr>
          <w:rFonts w:ascii="Verdana" w:hAnsi="Verdana"/>
          <w:sz w:val="18"/>
          <w:szCs w:val="18"/>
          <w:lang w:val="pl-PL"/>
        </w:rPr>
      </w:pPr>
      <w:r w:rsidRPr="00D80051">
        <w:rPr>
          <w:rFonts w:ascii="Verdana" w:hAnsi="Verdana"/>
          <w:sz w:val="18"/>
          <w:szCs w:val="18"/>
          <w:lang w:val="pl-PL"/>
        </w:rPr>
        <w:t xml:space="preserve">                                                   </w:t>
      </w:r>
    </w:p>
    <w:sectPr w:rsidR="00B15808" w:rsidRPr="00D80051" w:rsidSect="005408D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6D57" w14:textId="77777777" w:rsidR="00D0768E" w:rsidRDefault="00D0768E" w:rsidP="0053360D">
      <w:r>
        <w:separator/>
      </w:r>
    </w:p>
  </w:endnote>
  <w:endnote w:type="continuationSeparator" w:id="0">
    <w:p w14:paraId="56B275BA" w14:textId="77777777" w:rsidR="00D0768E" w:rsidRDefault="00D0768E" w:rsidP="005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32E3" w14:textId="77777777" w:rsidR="0053360D" w:rsidRDefault="00CB1B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5148">
      <w:rPr>
        <w:noProof/>
      </w:rPr>
      <w:t>1</w:t>
    </w:r>
    <w:r>
      <w:rPr>
        <w:noProof/>
      </w:rPr>
      <w:fldChar w:fldCharType="end"/>
    </w:r>
  </w:p>
  <w:p w14:paraId="007C1DF6" w14:textId="77777777" w:rsidR="0053360D" w:rsidRDefault="0053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30EA" w14:textId="77777777" w:rsidR="00D0768E" w:rsidRDefault="00D0768E" w:rsidP="0053360D">
      <w:r>
        <w:separator/>
      </w:r>
    </w:p>
  </w:footnote>
  <w:footnote w:type="continuationSeparator" w:id="0">
    <w:p w14:paraId="6B43F1BD" w14:textId="77777777" w:rsidR="00D0768E" w:rsidRDefault="00D0768E" w:rsidP="0053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3F0"/>
    <w:multiLevelType w:val="hybridMultilevel"/>
    <w:tmpl w:val="93C09AB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941"/>
    <w:multiLevelType w:val="hybridMultilevel"/>
    <w:tmpl w:val="D22A2C14"/>
    <w:lvl w:ilvl="0" w:tplc="4E3A77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7640D"/>
    <w:multiLevelType w:val="hybridMultilevel"/>
    <w:tmpl w:val="34643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641F"/>
    <w:multiLevelType w:val="hybridMultilevel"/>
    <w:tmpl w:val="8234ACF4"/>
    <w:lvl w:ilvl="0" w:tplc="1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29000C"/>
    <w:multiLevelType w:val="hybridMultilevel"/>
    <w:tmpl w:val="04047000"/>
    <w:lvl w:ilvl="0" w:tplc="5B10F3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E0201D1"/>
    <w:multiLevelType w:val="hybridMultilevel"/>
    <w:tmpl w:val="03A6622A"/>
    <w:lvl w:ilvl="0" w:tplc="C7DA93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433A"/>
    <w:multiLevelType w:val="hybridMultilevel"/>
    <w:tmpl w:val="ABB86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016A6F"/>
    <w:multiLevelType w:val="hybridMultilevel"/>
    <w:tmpl w:val="591CFFBE"/>
    <w:lvl w:ilvl="0" w:tplc="04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4C0"/>
    <w:multiLevelType w:val="hybridMultilevel"/>
    <w:tmpl w:val="1BD299AC"/>
    <w:lvl w:ilvl="0" w:tplc="1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063ED6"/>
    <w:multiLevelType w:val="hybridMultilevel"/>
    <w:tmpl w:val="C0B699D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B6945"/>
    <w:multiLevelType w:val="hybridMultilevel"/>
    <w:tmpl w:val="9B5232F2"/>
    <w:lvl w:ilvl="0" w:tplc="1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9A"/>
    <w:rsid w:val="000075A7"/>
    <w:rsid w:val="00026BDF"/>
    <w:rsid w:val="00043957"/>
    <w:rsid w:val="00052187"/>
    <w:rsid w:val="00082F23"/>
    <w:rsid w:val="000C02BE"/>
    <w:rsid w:val="000C3894"/>
    <w:rsid w:val="000C538F"/>
    <w:rsid w:val="000D5B68"/>
    <w:rsid w:val="000F1AF5"/>
    <w:rsid w:val="000F351A"/>
    <w:rsid w:val="00110AC9"/>
    <w:rsid w:val="001324E4"/>
    <w:rsid w:val="00165C8F"/>
    <w:rsid w:val="00170EE4"/>
    <w:rsid w:val="001845D5"/>
    <w:rsid w:val="00185840"/>
    <w:rsid w:val="00191D86"/>
    <w:rsid w:val="001A609B"/>
    <w:rsid w:val="001B068F"/>
    <w:rsid w:val="001B0B59"/>
    <w:rsid w:val="001C58FB"/>
    <w:rsid w:val="001E0EA9"/>
    <w:rsid w:val="001E3FEF"/>
    <w:rsid w:val="00203C1C"/>
    <w:rsid w:val="00206440"/>
    <w:rsid w:val="00211DD4"/>
    <w:rsid w:val="002164BA"/>
    <w:rsid w:val="00227D7B"/>
    <w:rsid w:val="00230EA2"/>
    <w:rsid w:val="00234768"/>
    <w:rsid w:val="00236E5F"/>
    <w:rsid w:val="00246F43"/>
    <w:rsid w:val="00262112"/>
    <w:rsid w:val="00266DC7"/>
    <w:rsid w:val="002716E1"/>
    <w:rsid w:val="002752C4"/>
    <w:rsid w:val="00275B4E"/>
    <w:rsid w:val="0028039E"/>
    <w:rsid w:val="002A6D07"/>
    <w:rsid w:val="002B357C"/>
    <w:rsid w:val="002B63C1"/>
    <w:rsid w:val="002C48DC"/>
    <w:rsid w:val="002E5004"/>
    <w:rsid w:val="002F4E2D"/>
    <w:rsid w:val="00304E5B"/>
    <w:rsid w:val="003171CC"/>
    <w:rsid w:val="003211C7"/>
    <w:rsid w:val="00324541"/>
    <w:rsid w:val="00334504"/>
    <w:rsid w:val="00344BDB"/>
    <w:rsid w:val="0034569A"/>
    <w:rsid w:val="00354867"/>
    <w:rsid w:val="003624B7"/>
    <w:rsid w:val="00363094"/>
    <w:rsid w:val="0038351C"/>
    <w:rsid w:val="00384B75"/>
    <w:rsid w:val="003A5148"/>
    <w:rsid w:val="003B0EBB"/>
    <w:rsid w:val="003B327C"/>
    <w:rsid w:val="003C7E65"/>
    <w:rsid w:val="003D61B9"/>
    <w:rsid w:val="00412E2D"/>
    <w:rsid w:val="00424BB3"/>
    <w:rsid w:val="00425444"/>
    <w:rsid w:val="00430705"/>
    <w:rsid w:val="00444058"/>
    <w:rsid w:val="0045311C"/>
    <w:rsid w:val="004641DC"/>
    <w:rsid w:val="004675C3"/>
    <w:rsid w:val="004734B6"/>
    <w:rsid w:val="004754C3"/>
    <w:rsid w:val="00490A5B"/>
    <w:rsid w:val="00491578"/>
    <w:rsid w:val="004978B1"/>
    <w:rsid w:val="004A4FE2"/>
    <w:rsid w:val="004B5144"/>
    <w:rsid w:val="004D6153"/>
    <w:rsid w:val="004F6524"/>
    <w:rsid w:val="005057C2"/>
    <w:rsid w:val="005064E2"/>
    <w:rsid w:val="0053360D"/>
    <w:rsid w:val="00534ADD"/>
    <w:rsid w:val="005369F2"/>
    <w:rsid w:val="005408DB"/>
    <w:rsid w:val="00551F73"/>
    <w:rsid w:val="00555ADB"/>
    <w:rsid w:val="00575B46"/>
    <w:rsid w:val="005951CB"/>
    <w:rsid w:val="005A67C9"/>
    <w:rsid w:val="005C0090"/>
    <w:rsid w:val="005C43C4"/>
    <w:rsid w:val="005C5303"/>
    <w:rsid w:val="005C767A"/>
    <w:rsid w:val="005E5888"/>
    <w:rsid w:val="005E6CDD"/>
    <w:rsid w:val="006234E0"/>
    <w:rsid w:val="006324DE"/>
    <w:rsid w:val="00651C68"/>
    <w:rsid w:val="00683EAF"/>
    <w:rsid w:val="00685AD2"/>
    <w:rsid w:val="006A7E4A"/>
    <w:rsid w:val="006B1589"/>
    <w:rsid w:val="006B55B1"/>
    <w:rsid w:val="006C6979"/>
    <w:rsid w:val="006D0245"/>
    <w:rsid w:val="006D7B43"/>
    <w:rsid w:val="006F4F91"/>
    <w:rsid w:val="00716FBF"/>
    <w:rsid w:val="00735524"/>
    <w:rsid w:val="0075683B"/>
    <w:rsid w:val="00766074"/>
    <w:rsid w:val="00781DD1"/>
    <w:rsid w:val="00791CEA"/>
    <w:rsid w:val="007A3A62"/>
    <w:rsid w:val="007A7795"/>
    <w:rsid w:val="007B20A8"/>
    <w:rsid w:val="007B4997"/>
    <w:rsid w:val="007C7370"/>
    <w:rsid w:val="007D7B2D"/>
    <w:rsid w:val="007F01D1"/>
    <w:rsid w:val="007F0AA0"/>
    <w:rsid w:val="00802923"/>
    <w:rsid w:val="008061DE"/>
    <w:rsid w:val="0082200A"/>
    <w:rsid w:val="0082300B"/>
    <w:rsid w:val="00824EC9"/>
    <w:rsid w:val="0082601C"/>
    <w:rsid w:val="00834798"/>
    <w:rsid w:val="00841491"/>
    <w:rsid w:val="0084406F"/>
    <w:rsid w:val="00870628"/>
    <w:rsid w:val="008747CA"/>
    <w:rsid w:val="008802EF"/>
    <w:rsid w:val="00885B4A"/>
    <w:rsid w:val="008A6A49"/>
    <w:rsid w:val="008A70BB"/>
    <w:rsid w:val="00922212"/>
    <w:rsid w:val="0094268B"/>
    <w:rsid w:val="009560EC"/>
    <w:rsid w:val="00971407"/>
    <w:rsid w:val="00985C3E"/>
    <w:rsid w:val="009957FC"/>
    <w:rsid w:val="00996CC4"/>
    <w:rsid w:val="009A2C60"/>
    <w:rsid w:val="009A5824"/>
    <w:rsid w:val="009B312A"/>
    <w:rsid w:val="009B4831"/>
    <w:rsid w:val="009B708F"/>
    <w:rsid w:val="009C2AA8"/>
    <w:rsid w:val="009E18EA"/>
    <w:rsid w:val="009E4FFB"/>
    <w:rsid w:val="00A0585B"/>
    <w:rsid w:val="00A43928"/>
    <w:rsid w:val="00A50B1F"/>
    <w:rsid w:val="00A579C2"/>
    <w:rsid w:val="00A644CD"/>
    <w:rsid w:val="00A71AEA"/>
    <w:rsid w:val="00A75745"/>
    <w:rsid w:val="00A92544"/>
    <w:rsid w:val="00A93990"/>
    <w:rsid w:val="00A93D30"/>
    <w:rsid w:val="00A95AD6"/>
    <w:rsid w:val="00AA6C5A"/>
    <w:rsid w:val="00AB2176"/>
    <w:rsid w:val="00AB4A4E"/>
    <w:rsid w:val="00AC38CD"/>
    <w:rsid w:val="00AC741C"/>
    <w:rsid w:val="00AD00F3"/>
    <w:rsid w:val="00AF7479"/>
    <w:rsid w:val="00B01BF9"/>
    <w:rsid w:val="00B03C0E"/>
    <w:rsid w:val="00B15808"/>
    <w:rsid w:val="00B3132E"/>
    <w:rsid w:val="00B809E8"/>
    <w:rsid w:val="00B9364F"/>
    <w:rsid w:val="00B97350"/>
    <w:rsid w:val="00BA1EB3"/>
    <w:rsid w:val="00BA54D0"/>
    <w:rsid w:val="00BA6125"/>
    <w:rsid w:val="00BB3642"/>
    <w:rsid w:val="00BD787B"/>
    <w:rsid w:val="00BD7FB6"/>
    <w:rsid w:val="00BE420A"/>
    <w:rsid w:val="00BE497B"/>
    <w:rsid w:val="00BE4C5C"/>
    <w:rsid w:val="00BF209D"/>
    <w:rsid w:val="00C07898"/>
    <w:rsid w:val="00C21967"/>
    <w:rsid w:val="00C326F4"/>
    <w:rsid w:val="00C33EED"/>
    <w:rsid w:val="00C60A6C"/>
    <w:rsid w:val="00C63D6E"/>
    <w:rsid w:val="00C7211B"/>
    <w:rsid w:val="00C744EB"/>
    <w:rsid w:val="00C765C7"/>
    <w:rsid w:val="00C80D77"/>
    <w:rsid w:val="00C91E1C"/>
    <w:rsid w:val="00C91EF0"/>
    <w:rsid w:val="00CA4234"/>
    <w:rsid w:val="00CB1B66"/>
    <w:rsid w:val="00CB5161"/>
    <w:rsid w:val="00CD53C3"/>
    <w:rsid w:val="00CD5FEC"/>
    <w:rsid w:val="00CE6DFD"/>
    <w:rsid w:val="00CE743A"/>
    <w:rsid w:val="00CF0E30"/>
    <w:rsid w:val="00D0768E"/>
    <w:rsid w:val="00D14A91"/>
    <w:rsid w:val="00D215CD"/>
    <w:rsid w:val="00D346E6"/>
    <w:rsid w:val="00D42C14"/>
    <w:rsid w:val="00D52D55"/>
    <w:rsid w:val="00D80051"/>
    <w:rsid w:val="00DB4D7C"/>
    <w:rsid w:val="00DB6A2B"/>
    <w:rsid w:val="00DB792F"/>
    <w:rsid w:val="00DD57FA"/>
    <w:rsid w:val="00DF3E2E"/>
    <w:rsid w:val="00E016DE"/>
    <w:rsid w:val="00E26B71"/>
    <w:rsid w:val="00E32821"/>
    <w:rsid w:val="00E41DFF"/>
    <w:rsid w:val="00E463D2"/>
    <w:rsid w:val="00E60C03"/>
    <w:rsid w:val="00E73B4C"/>
    <w:rsid w:val="00E81E46"/>
    <w:rsid w:val="00E82D91"/>
    <w:rsid w:val="00E84267"/>
    <w:rsid w:val="00E85A3A"/>
    <w:rsid w:val="00E86DC7"/>
    <w:rsid w:val="00E94F7C"/>
    <w:rsid w:val="00EA4316"/>
    <w:rsid w:val="00EA65FD"/>
    <w:rsid w:val="00EA7A7B"/>
    <w:rsid w:val="00EC44AD"/>
    <w:rsid w:val="00EE1161"/>
    <w:rsid w:val="00EF41BB"/>
    <w:rsid w:val="00F02957"/>
    <w:rsid w:val="00F40D84"/>
    <w:rsid w:val="00F55322"/>
    <w:rsid w:val="00F91177"/>
    <w:rsid w:val="00F92DFB"/>
    <w:rsid w:val="00FA60BD"/>
    <w:rsid w:val="00FA724C"/>
    <w:rsid w:val="00FB29D3"/>
    <w:rsid w:val="00FC5603"/>
    <w:rsid w:val="00FD3DFF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D647"/>
  <w15:docId w15:val="{914A92EE-BBB1-432F-A827-10F4734E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9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569A"/>
    <w:pPr>
      <w:jc w:val="both"/>
    </w:pPr>
    <w:rPr>
      <w:bCs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4569A"/>
    <w:rPr>
      <w:rFonts w:ascii="Times New Roman" w:hAnsi="Times New Roman" w:cs="Times New Roman"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rsid w:val="00345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569A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34569A"/>
    <w:pPr>
      <w:spacing w:before="100" w:beforeAutospacing="1" w:after="100" w:afterAutospacing="1" w:line="240" w:lineRule="atLeast"/>
    </w:pPr>
    <w:rPr>
      <w:rFonts w:ascii="Arial" w:hAnsi="Arial" w:cs="Arial"/>
      <w:color w:val="33333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45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4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569A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34569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4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A7E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3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60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2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212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locked/>
    <w:rsid w:val="00BA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1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ngobih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orbicobh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orbico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BCD2-44E7-4E2F-8DE8-17B7F76C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1669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REGULATION</vt:lpstr>
    </vt:vector>
  </TitlesOfParts>
  <Company>Grizli777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REGULATION</dc:title>
  <dc:creator>Elma Catic</dc:creator>
  <cp:lastModifiedBy>Ana Milidrag</cp:lastModifiedBy>
  <cp:revision>7</cp:revision>
  <cp:lastPrinted>2014-02-25T13:20:00Z</cp:lastPrinted>
  <dcterms:created xsi:type="dcterms:W3CDTF">2021-08-31T14:25:00Z</dcterms:created>
  <dcterms:modified xsi:type="dcterms:W3CDTF">2021-09-07T12:31:00Z</dcterms:modified>
</cp:coreProperties>
</file>