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BE967" w14:textId="10ADA9AF" w:rsidR="00756B0B" w:rsidRPr="00233508" w:rsidRDefault="00140DB0" w:rsidP="00A221E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</w:rPr>
      </w:pPr>
      <w:bookmarkStart w:id="0" w:name="_top"/>
      <w:bookmarkEnd w:id="0"/>
      <w:r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 xml:space="preserve">Pravilnik o </w:t>
      </w:r>
      <w:r w:rsidR="00C37580"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>uslovima</w:t>
      </w:r>
      <w:r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>,</w:t>
      </w:r>
      <w:r w:rsidR="00C37580"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 xml:space="preserve"> </w:t>
      </w:r>
      <w:r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>kriterijima i načinima dodjele sredstava u okviru projekta „Odvažne i hrabre</w:t>
      </w:r>
      <w:r w:rsidR="007C3EEE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>,</w:t>
      </w:r>
      <w:r w:rsidRPr="00233508">
        <w:rPr>
          <w:rFonts w:ascii="Arial" w:eastAsia="Times New Roman" w:hAnsi="Arial" w:cs="Arial"/>
          <w:b/>
          <w:bCs/>
          <w:bdr w:val="none" w:sz="0" w:space="0" w:color="auto" w:frame="1"/>
          <w:lang w:eastAsia="bs-Latn-BA"/>
        </w:rPr>
        <w:t xml:space="preserve"> to ste vi“ </w:t>
      </w:r>
    </w:p>
    <w:p w14:paraId="3AEA6BBE" w14:textId="77777777" w:rsidR="00756B0B" w:rsidRPr="00233508" w:rsidRDefault="00756B0B" w:rsidP="00A221E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1497C442" w14:textId="77777777" w:rsidR="00140DB0" w:rsidRPr="00233508" w:rsidRDefault="00140DB0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365E78C8" w14:textId="55911671" w:rsidR="00140DB0" w:rsidRPr="00233508" w:rsidRDefault="00140DB0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Ovim Pravilnikom utvrđuj</w:t>
      </w:r>
      <w:r w:rsidR="00D10B68" w:rsidRPr="00233508">
        <w:rPr>
          <w:rFonts w:ascii="Arial" w:eastAsia="Times New Roman" w:hAnsi="Arial" w:cs="Arial"/>
          <w:lang w:eastAsia="bs-Latn-BA"/>
        </w:rPr>
        <w:t>u se</w:t>
      </w:r>
      <w:r w:rsidRPr="00233508">
        <w:rPr>
          <w:rFonts w:ascii="Arial" w:eastAsia="Times New Roman" w:hAnsi="Arial" w:cs="Arial"/>
          <w:lang w:eastAsia="bs-Latn-BA"/>
        </w:rPr>
        <w:t xml:space="preserve"> u</w:t>
      </w:r>
      <w:r w:rsidR="00C37580" w:rsidRPr="00233508">
        <w:rPr>
          <w:rFonts w:ascii="Arial" w:eastAsia="Times New Roman" w:hAnsi="Arial" w:cs="Arial"/>
          <w:lang w:eastAsia="bs-Latn-BA"/>
        </w:rPr>
        <w:t>slov</w:t>
      </w:r>
      <w:r w:rsidR="00D10B68" w:rsidRPr="00233508">
        <w:rPr>
          <w:rFonts w:ascii="Arial" w:eastAsia="Times New Roman" w:hAnsi="Arial" w:cs="Arial"/>
          <w:lang w:eastAsia="bs-Latn-BA"/>
        </w:rPr>
        <w:t>i</w:t>
      </w:r>
      <w:r w:rsidRPr="00233508">
        <w:rPr>
          <w:rFonts w:ascii="Arial" w:eastAsia="Times New Roman" w:hAnsi="Arial" w:cs="Arial"/>
          <w:lang w:eastAsia="bs-Latn-BA"/>
        </w:rPr>
        <w:t>,</w:t>
      </w:r>
      <w:r w:rsidR="00C37580" w:rsidRPr="00233508">
        <w:rPr>
          <w:rFonts w:ascii="Arial" w:eastAsia="Times New Roman" w:hAnsi="Arial" w:cs="Arial"/>
          <w:lang w:eastAsia="bs-Latn-BA"/>
        </w:rPr>
        <w:t xml:space="preserve"> </w:t>
      </w:r>
      <w:r w:rsidRPr="00233508">
        <w:rPr>
          <w:rFonts w:ascii="Arial" w:eastAsia="Times New Roman" w:hAnsi="Arial" w:cs="Arial"/>
          <w:lang w:eastAsia="bs-Latn-BA"/>
        </w:rPr>
        <w:t>kriterij</w:t>
      </w:r>
      <w:r w:rsidR="00D10B68" w:rsidRPr="00233508">
        <w:rPr>
          <w:rFonts w:ascii="Arial" w:eastAsia="Times New Roman" w:hAnsi="Arial" w:cs="Arial"/>
          <w:lang w:eastAsia="bs-Latn-BA"/>
        </w:rPr>
        <w:t>i</w:t>
      </w:r>
      <w:r w:rsidRPr="00233508">
        <w:rPr>
          <w:rFonts w:ascii="Arial" w:eastAsia="Times New Roman" w:hAnsi="Arial" w:cs="Arial"/>
          <w:lang w:eastAsia="bs-Latn-BA"/>
        </w:rPr>
        <w:t xml:space="preserve"> i način dodjele finansijskih sredstava u okviru projekta „Odvažne i hrabre to ste vi“ koji organizuje Bingo d.o.o sa partnerima projekta.</w:t>
      </w:r>
    </w:p>
    <w:p w14:paraId="3262DA0E" w14:textId="371B6AFD" w:rsidR="00A221E2" w:rsidRPr="00255103" w:rsidRDefault="00255103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CILJEVI PROJEKTA</w:t>
      </w:r>
      <w:r w:rsidR="00140DB0" w:rsidRPr="00255103">
        <w:rPr>
          <w:rFonts w:ascii="Arial" w:eastAsia="Times New Roman" w:hAnsi="Arial" w:cs="Arial"/>
          <w:lang w:eastAsia="bs-Latn-BA"/>
        </w:rPr>
        <w:t xml:space="preserve"> </w:t>
      </w:r>
    </w:p>
    <w:p w14:paraId="15541677" w14:textId="52845A45" w:rsidR="00A221E2" w:rsidRPr="00233508" w:rsidRDefault="00A221E2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Cilj ovog </w:t>
      </w:r>
      <w:r w:rsidR="00140DB0" w:rsidRPr="00233508">
        <w:rPr>
          <w:rFonts w:ascii="Arial" w:eastAsia="Times New Roman" w:hAnsi="Arial" w:cs="Arial"/>
          <w:lang w:eastAsia="bs-Latn-BA"/>
        </w:rPr>
        <w:t>projekta jeste dodjela sredstava za sufinansiranje razvoja p</w:t>
      </w:r>
      <w:r w:rsidR="00B922CB">
        <w:rPr>
          <w:rFonts w:ascii="Arial" w:eastAsia="Times New Roman" w:hAnsi="Arial" w:cs="Arial"/>
          <w:lang w:eastAsia="bs-Latn-BA"/>
        </w:rPr>
        <w:t>o</w:t>
      </w:r>
      <w:r w:rsidR="00140DB0" w:rsidRPr="00233508">
        <w:rPr>
          <w:rFonts w:ascii="Arial" w:eastAsia="Times New Roman" w:hAnsi="Arial" w:cs="Arial"/>
          <w:lang w:eastAsia="bs-Latn-BA"/>
        </w:rPr>
        <w:t>duzetništva,</w:t>
      </w:r>
      <w:r w:rsidR="00C37580" w:rsidRPr="00233508">
        <w:rPr>
          <w:rFonts w:ascii="Arial" w:eastAsia="Times New Roman" w:hAnsi="Arial" w:cs="Arial"/>
          <w:lang w:eastAsia="bs-Latn-BA"/>
        </w:rPr>
        <w:t xml:space="preserve"> odnosno </w:t>
      </w:r>
      <w:r w:rsidR="00140DB0" w:rsidRPr="00233508">
        <w:rPr>
          <w:rFonts w:ascii="Arial" w:eastAsia="Times New Roman" w:hAnsi="Arial" w:cs="Arial"/>
          <w:lang w:eastAsia="bs-Latn-BA"/>
        </w:rPr>
        <w:t xml:space="preserve">za </w:t>
      </w:r>
      <w:r w:rsidR="00B922CB">
        <w:rPr>
          <w:rFonts w:ascii="Arial" w:eastAsia="Times New Roman" w:hAnsi="Arial" w:cs="Arial"/>
          <w:lang w:eastAsia="bs-Latn-BA"/>
        </w:rPr>
        <w:t>ot</w:t>
      </w:r>
      <w:r w:rsidR="00140DB0" w:rsidRPr="00233508">
        <w:rPr>
          <w:rFonts w:ascii="Arial" w:eastAsia="Times New Roman" w:hAnsi="Arial" w:cs="Arial"/>
          <w:lang w:eastAsia="bs-Latn-BA"/>
        </w:rPr>
        <w:t>počinjanje samostalnog biznisa ili unapređenje već postojećeg</w:t>
      </w:r>
      <w:r w:rsidR="00F14320" w:rsidRPr="00233508">
        <w:rPr>
          <w:rFonts w:ascii="Arial" w:eastAsia="Times New Roman" w:hAnsi="Arial" w:cs="Arial"/>
          <w:lang w:eastAsia="bs-Latn-BA"/>
        </w:rPr>
        <w:t>.</w:t>
      </w:r>
      <w:r w:rsidR="00625E00" w:rsidRPr="00233508">
        <w:rPr>
          <w:rFonts w:ascii="Arial" w:eastAsia="Times New Roman" w:hAnsi="Arial" w:cs="Arial"/>
          <w:lang w:eastAsia="bs-Latn-BA"/>
        </w:rPr>
        <w:t xml:space="preserve"> </w:t>
      </w:r>
      <w:r w:rsidR="007C3EEE">
        <w:rPr>
          <w:rFonts w:ascii="Arial" w:eastAsia="Times New Roman" w:hAnsi="Arial" w:cs="Arial"/>
          <w:lang w:eastAsia="bs-Latn-BA"/>
        </w:rPr>
        <w:t>Ciljna grupa projekta su žene poduzetnice koje već imaju vlastiti biznis ili ga planiraju pokrenuti</w:t>
      </w:r>
      <w:r w:rsidR="00F14320" w:rsidRPr="00233508">
        <w:rPr>
          <w:rFonts w:ascii="Arial" w:eastAsia="Times New Roman" w:hAnsi="Arial" w:cs="Arial"/>
          <w:lang w:eastAsia="bs-Latn-BA"/>
        </w:rPr>
        <w:t xml:space="preserve">(start </w:t>
      </w:r>
      <w:r w:rsidR="00A47663" w:rsidRPr="00233508">
        <w:rPr>
          <w:rFonts w:ascii="Arial" w:eastAsia="Times New Roman" w:hAnsi="Arial" w:cs="Arial"/>
          <w:lang w:eastAsia="bs-Latn-BA"/>
        </w:rPr>
        <w:t>up-i</w:t>
      </w:r>
      <w:r w:rsidR="00F14320" w:rsidRPr="00233508">
        <w:rPr>
          <w:rFonts w:ascii="Arial" w:eastAsia="Times New Roman" w:hAnsi="Arial" w:cs="Arial"/>
          <w:lang w:eastAsia="bs-Latn-BA"/>
        </w:rPr>
        <w:t>).</w:t>
      </w:r>
    </w:p>
    <w:p w14:paraId="1F9C77DF" w14:textId="66B71E6C" w:rsidR="00603A49" w:rsidRDefault="004B72AF" w:rsidP="004B72AF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PODRŠKA</w:t>
      </w:r>
    </w:p>
    <w:p w14:paraId="1A16F1B3" w14:textId="35C13F9F" w:rsidR="004B72AF" w:rsidRDefault="004B72AF" w:rsidP="004B72AF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Dodjeljujemo pet (5) grantova u vidu bespovratne finansijske podrške u iznosima od: </w:t>
      </w:r>
    </w:p>
    <w:p w14:paraId="51B29791" w14:textId="394E9838" w:rsidR="004B72AF" w:rsidRDefault="004B72AF" w:rsidP="004B72AF">
      <w:pPr>
        <w:pStyle w:val="ListParagraph"/>
        <w:numPr>
          <w:ilvl w:val="0"/>
          <w:numId w:val="16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7.000 KM – 1 grant</w:t>
      </w:r>
    </w:p>
    <w:p w14:paraId="17326E9E" w14:textId="4D758015" w:rsidR="004B72AF" w:rsidRDefault="004B72AF" w:rsidP="004B72AF">
      <w:pPr>
        <w:pStyle w:val="ListParagraph"/>
        <w:numPr>
          <w:ilvl w:val="0"/>
          <w:numId w:val="16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5.000 KM – 1 grant</w:t>
      </w:r>
    </w:p>
    <w:p w14:paraId="2FBF8324" w14:textId="541597E5" w:rsidR="004B72AF" w:rsidRDefault="004B72AF" w:rsidP="004B72AF">
      <w:pPr>
        <w:pStyle w:val="ListParagraph"/>
        <w:numPr>
          <w:ilvl w:val="0"/>
          <w:numId w:val="16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3.000 KM – 1 grant</w:t>
      </w:r>
    </w:p>
    <w:p w14:paraId="4C1B5740" w14:textId="5B711ADC" w:rsidR="004B72AF" w:rsidRDefault="004B72AF" w:rsidP="004B72AF">
      <w:pPr>
        <w:pStyle w:val="ListParagraph"/>
        <w:numPr>
          <w:ilvl w:val="0"/>
          <w:numId w:val="16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1.000 KM – 2 granta</w:t>
      </w:r>
    </w:p>
    <w:p w14:paraId="1D204EA1" w14:textId="30CD932B" w:rsidR="004B72AF" w:rsidRPr="004B72AF" w:rsidRDefault="004B72AF" w:rsidP="004B72AF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Grantovi će biti dodjeljeni za najbolje ocijenjene poslovne ideje. </w:t>
      </w:r>
    </w:p>
    <w:p w14:paraId="67D981D9" w14:textId="77777777" w:rsidR="00E9184E" w:rsidRPr="00233508" w:rsidRDefault="00E9184E" w:rsidP="00E9184E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31BF70F9" w14:textId="169F2728" w:rsidR="00A221E2" w:rsidRPr="00233508" w:rsidRDefault="00A221E2" w:rsidP="00E9184E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.</w:t>
      </w:r>
    </w:p>
    <w:p w14:paraId="185DBF79" w14:textId="7DABE21D" w:rsidR="00A221E2" w:rsidRPr="00255103" w:rsidRDefault="00255103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KORISNICE</w:t>
      </w:r>
    </w:p>
    <w:p w14:paraId="125AECA6" w14:textId="5993A798" w:rsidR="00A221E2" w:rsidRPr="00233508" w:rsidRDefault="00A221E2" w:rsidP="004B72AF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U ciljne korisni</w:t>
      </w:r>
      <w:r w:rsidR="00233508">
        <w:rPr>
          <w:rFonts w:ascii="Arial" w:eastAsia="Times New Roman" w:hAnsi="Arial" w:cs="Arial"/>
          <w:lang w:eastAsia="bs-Latn-BA"/>
        </w:rPr>
        <w:t>ce</w:t>
      </w:r>
      <w:r w:rsidRPr="00233508">
        <w:rPr>
          <w:rFonts w:ascii="Arial" w:eastAsia="Times New Roman" w:hAnsi="Arial" w:cs="Arial"/>
          <w:lang w:eastAsia="bs-Latn-BA"/>
        </w:rPr>
        <w:t xml:space="preserve"> </w:t>
      </w:r>
      <w:r w:rsidR="00E9184E" w:rsidRPr="00233508">
        <w:rPr>
          <w:rFonts w:ascii="Arial" w:eastAsia="Times New Roman" w:hAnsi="Arial" w:cs="Arial"/>
          <w:lang w:eastAsia="bs-Latn-BA"/>
        </w:rPr>
        <w:t>podsticaja</w:t>
      </w:r>
      <w:r w:rsidRPr="00233508">
        <w:rPr>
          <w:rFonts w:ascii="Arial" w:eastAsia="Times New Roman" w:hAnsi="Arial" w:cs="Arial"/>
          <w:lang w:eastAsia="bs-Latn-BA"/>
        </w:rPr>
        <w:t xml:space="preserve"> spadaju zaposlen</w:t>
      </w:r>
      <w:r w:rsidR="00603A49" w:rsidRPr="00233508">
        <w:rPr>
          <w:rFonts w:ascii="Arial" w:eastAsia="Times New Roman" w:hAnsi="Arial" w:cs="Arial"/>
          <w:lang w:eastAsia="bs-Latn-BA"/>
        </w:rPr>
        <w:t>e</w:t>
      </w:r>
      <w:r w:rsidRPr="00233508">
        <w:rPr>
          <w:rFonts w:ascii="Arial" w:eastAsia="Times New Roman" w:hAnsi="Arial" w:cs="Arial"/>
          <w:lang w:eastAsia="bs-Latn-BA"/>
        </w:rPr>
        <w:t xml:space="preserve"> i nezaposlen</w:t>
      </w:r>
      <w:r w:rsidR="00603A49" w:rsidRPr="00233508">
        <w:rPr>
          <w:rFonts w:ascii="Arial" w:eastAsia="Times New Roman" w:hAnsi="Arial" w:cs="Arial"/>
          <w:lang w:eastAsia="bs-Latn-BA"/>
        </w:rPr>
        <w:t>e</w:t>
      </w:r>
      <w:r w:rsidRPr="00233508">
        <w:rPr>
          <w:rFonts w:ascii="Arial" w:eastAsia="Times New Roman" w:hAnsi="Arial" w:cs="Arial"/>
          <w:lang w:eastAsia="bs-Latn-BA"/>
        </w:rPr>
        <w:t xml:space="preserve"> </w:t>
      </w:r>
      <w:r w:rsidR="00E9184E" w:rsidRPr="00233508">
        <w:rPr>
          <w:rFonts w:ascii="Arial" w:eastAsia="Times New Roman" w:hAnsi="Arial" w:cs="Arial"/>
          <w:lang w:eastAsia="bs-Latn-BA"/>
        </w:rPr>
        <w:t>žene koje svoje prijave dostave u periodu od 2</w:t>
      </w:r>
      <w:r w:rsidR="00025E62" w:rsidRPr="00233508">
        <w:rPr>
          <w:rFonts w:ascii="Arial" w:eastAsia="Times New Roman" w:hAnsi="Arial" w:cs="Arial"/>
          <w:lang w:eastAsia="bs-Latn-BA"/>
        </w:rPr>
        <w:t>4</w:t>
      </w:r>
      <w:r w:rsidR="00E9184E" w:rsidRPr="00233508">
        <w:rPr>
          <w:rFonts w:ascii="Arial" w:eastAsia="Times New Roman" w:hAnsi="Arial" w:cs="Arial"/>
          <w:lang w:eastAsia="bs-Latn-BA"/>
        </w:rPr>
        <w:t>.2.2021. do 6.3.2021. godine:</w:t>
      </w:r>
    </w:p>
    <w:p w14:paraId="28D27960" w14:textId="6AE97EF3" w:rsidR="00A221E2" w:rsidRPr="00233508" w:rsidRDefault="00A221E2" w:rsidP="00233508">
      <w:pPr>
        <w:pStyle w:val="ListParagraph"/>
        <w:numPr>
          <w:ilvl w:val="0"/>
          <w:numId w:val="13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Za </w:t>
      </w:r>
      <w:r w:rsidR="00025E62" w:rsidRPr="00233508">
        <w:rPr>
          <w:rFonts w:ascii="Arial" w:eastAsia="Times New Roman" w:hAnsi="Arial" w:cs="Arial"/>
          <w:lang w:eastAsia="bs-Latn-BA"/>
        </w:rPr>
        <w:t xml:space="preserve">zaposlene žene koje već posjeduju vlastiti </w:t>
      </w:r>
      <w:r w:rsidR="002A1454">
        <w:rPr>
          <w:rFonts w:ascii="Arial" w:eastAsia="Times New Roman" w:hAnsi="Arial" w:cs="Arial"/>
          <w:lang w:eastAsia="bs-Latn-BA"/>
        </w:rPr>
        <w:t>obrt/</w:t>
      </w:r>
      <w:r w:rsidR="00025E62" w:rsidRPr="00233508">
        <w:rPr>
          <w:rFonts w:ascii="Arial" w:eastAsia="Times New Roman" w:hAnsi="Arial" w:cs="Arial"/>
          <w:lang w:eastAsia="bs-Latn-BA"/>
        </w:rPr>
        <w:t>biznis</w:t>
      </w:r>
      <w:r w:rsidR="00233508">
        <w:rPr>
          <w:rFonts w:ascii="Arial" w:eastAsia="Times New Roman" w:hAnsi="Arial" w:cs="Arial"/>
          <w:lang w:eastAsia="bs-Latn-BA"/>
        </w:rPr>
        <w:t xml:space="preserve"> (registrovan </w:t>
      </w:r>
      <w:r w:rsidR="004B72AF">
        <w:rPr>
          <w:rFonts w:ascii="Arial" w:eastAsia="Times New Roman" w:hAnsi="Arial" w:cs="Arial"/>
          <w:lang w:eastAsia="bs-Latn-BA"/>
        </w:rPr>
        <w:t>nakon 3</w:t>
      </w:r>
      <w:r w:rsidR="00233508">
        <w:rPr>
          <w:rFonts w:ascii="Arial" w:eastAsia="Times New Roman" w:hAnsi="Arial" w:cs="Arial"/>
          <w:lang w:eastAsia="bs-Latn-BA"/>
        </w:rPr>
        <w:t>1.12.2020.)</w:t>
      </w:r>
      <w:r w:rsidR="00233508" w:rsidRPr="00233508">
        <w:rPr>
          <w:rFonts w:ascii="Arial" w:eastAsia="Times New Roman" w:hAnsi="Arial" w:cs="Arial"/>
          <w:lang w:eastAsia="bs-Latn-BA"/>
        </w:rPr>
        <w:t xml:space="preserve"> i imaju ideju koja će unaprijed</w:t>
      </w:r>
      <w:r w:rsidR="00233508">
        <w:rPr>
          <w:rFonts w:ascii="Arial" w:eastAsia="Times New Roman" w:hAnsi="Arial" w:cs="Arial"/>
          <w:lang w:eastAsia="bs-Latn-BA"/>
        </w:rPr>
        <w:t xml:space="preserve">iti </w:t>
      </w:r>
      <w:r w:rsidR="00233508" w:rsidRPr="00233508">
        <w:rPr>
          <w:rFonts w:ascii="Arial" w:eastAsia="Times New Roman" w:hAnsi="Arial" w:cs="Arial"/>
          <w:lang w:eastAsia="bs-Latn-BA"/>
        </w:rPr>
        <w:t>njihovo poslovanje</w:t>
      </w:r>
      <w:r w:rsidR="00025E62" w:rsidRPr="00233508">
        <w:rPr>
          <w:rFonts w:ascii="Arial" w:eastAsia="Times New Roman" w:hAnsi="Arial" w:cs="Arial"/>
          <w:lang w:eastAsia="bs-Latn-BA"/>
        </w:rPr>
        <w:t>:</w:t>
      </w:r>
    </w:p>
    <w:p w14:paraId="2D872F78" w14:textId="4BEDB660" w:rsidR="00A221E2" w:rsidRPr="00233508" w:rsidRDefault="00A221E2" w:rsidP="00A221E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 je privredni subjekat registrovan nakon </w:t>
      </w:r>
      <w:r w:rsidR="004B72AF">
        <w:rPr>
          <w:rFonts w:ascii="Arial" w:eastAsia="Times New Roman" w:hAnsi="Arial" w:cs="Arial"/>
          <w:lang w:eastAsia="bs-Latn-BA"/>
        </w:rPr>
        <w:t>31.12.2020.</w:t>
      </w:r>
    </w:p>
    <w:p w14:paraId="22F747D7" w14:textId="2B64D831" w:rsidR="00A221E2" w:rsidRPr="00233508" w:rsidRDefault="00A221E2" w:rsidP="00A221E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 je </w:t>
      </w:r>
      <w:r w:rsidR="002A1454">
        <w:rPr>
          <w:rFonts w:ascii="Arial" w:eastAsia="Times New Roman" w:hAnsi="Arial" w:cs="Arial"/>
          <w:lang w:eastAsia="bs-Latn-BA"/>
        </w:rPr>
        <w:t>vlasnik obrta/biznisa</w:t>
      </w:r>
      <w:r w:rsidRPr="00233508">
        <w:rPr>
          <w:rFonts w:ascii="Arial" w:eastAsia="Times New Roman" w:hAnsi="Arial" w:cs="Arial"/>
          <w:lang w:eastAsia="bs-Latn-BA"/>
        </w:rPr>
        <w:t xml:space="preserve"> osoba </w:t>
      </w:r>
      <w:r w:rsidR="009517EF" w:rsidRPr="00233508">
        <w:rPr>
          <w:rFonts w:ascii="Arial" w:eastAsia="Times New Roman" w:hAnsi="Arial" w:cs="Arial"/>
          <w:lang w:eastAsia="bs-Latn-BA"/>
        </w:rPr>
        <w:t>ženskog spola</w:t>
      </w:r>
    </w:p>
    <w:p w14:paraId="243B4908" w14:textId="404AF37F" w:rsidR="00A221E2" w:rsidRPr="00233508" w:rsidRDefault="00A221E2" w:rsidP="00233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 je osnivač</w:t>
      </w:r>
      <w:r w:rsidR="00233508" w:rsidRPr="00233508">
        <w:rPr>
          <w:rFonts w:ascii="Arial" w:eastAsia="Times New Roman" w:hAnsi="Arial" w:cs="Arial"/>
          <w:lang w:eastAsia="bs-Latn-BA"/>
        </w:rPr>
        <w:t>ica</w:t>
      </w:r>
      <w:r w:rsidRPr="00233508">
        <w:rPr>
          <w:rFonts w:ascii="Arial" w:eastAsia="Times New Roman" w:hAnsi="Arial" w:cs="Arial"/>
          <w:lang w:eastAsia="bs-Latn-BA"/>
        </w:rPr>
        <w:t>/vlasni</w:t>
      </w:r>
      <w:r w:rsidR="00233508" w:rsidRPr="00233508">
        <w:rPr>
          <w:rFonts w:ascii="Arial" w:eastAsia="Times New Roman" w:hAnsi="Arial" w:cs="Arial"/>
          <w:lang w:eastAsia="bs-Latn-BA"/>
        </w:rPr>
        <w:t>ca</w:t>
      </w:r>
      <w:r w:rsidRPr="00233508">
        <w:rPr>
          <w:rFonts w:ascii="Arial" w:eastAsia="Times New Roman" w:hAnsi="Arial" w:cs="Arial"/>
          <w:lang w:eastAsia="bs-Latn-BA"/>
        </w:rPr>
        <w:t xml:space="preserve"> državljan</w:t>
      </w:r>
      <w:r w:rsidR="002A1454">
        <w:rPr>
          <w:rFonts w:ascii="Arial" w:eastAsia="Times New Roman" w:hAnsi="Arial" w:cs="Arial"/>
          <w:lang w:eastAsia="bs-Latn-BA"/>
        </w:rPr>
        <w:t>ka</w:t>
      </w:r>
      <w:r w:rsidRPr="00233508">
        <w:rPr>
          <w:rFonts w:ascii="Arial" w:eastAsia="Times New Roman" w:hAnsi="Arial" w:cs="Arial"/>
          <w:lang w:eastAsia="bs-Latn-BA"/>
        </w:rPr>
        <w:t xml:space="preserve"> BiH,</w:t>
      </w:r>
    </w:p>
    <w:p w14:paraId="378F7B2B" w14:textId="5402611D" w:rsidR="00233508" w:rsidRPr="00233508" w:rsidRDefault="00233508" w:rsidP="00A221E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 popune obrazac za prijavu dostupan na </w:t>
      </w:r>
      <w:hyperlink r:id="rId7" w:history="1">
        <w:r w:rsidRPr="00233508">
          <w:rPr>
            <w:rStyle w:val="Hyperlink"/>
            <w:rFonts w:ascii="Arial" w:eastAsia="Times New Roman" w:hAnsi="Arial" w:cs="Arial"/>
            <w:color w:val="auto"/>
            <w:lang w:eastAsia="bs-Latn-BA"/>
          </w:rPr>
          <w:t>www.bingobih.ba</w:t>
        </w:r>
      </w:hyperlink>
      <w:r w:rsidRPr="00233508">
        <w:rPr>
          <w:rFonts w:ascii="Arial" w:eastAsia="Times New Roman" w:hAnsi="Arial" w:cs="Arial"/>
          <w:lang w:eastAsia="bs-Latn-BA"/>
        </w:rPr>
        <w:t xml:space="preserve"> </w:t>
      </w:r>
    </w:p>
    <w:p w14:paraId="2FD025F5" w14:textId="77777777" w:rsidR="00C37580" w:rsidRPr="00233508" w:rsidRDefault="00C37580" w:rsidP="00C37580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116D883C" w14:textId="5195955F" w:rsidR="00A221E2" w:rsidRPr="00233508" w:rsidRDefault="00A221E2" w:rsidP="00233508">
      <w:pPr>
        <w:pStyle w:val="ListParagraph"/>
        <w:numPr>
          <w:ilvl w:val="0"/>
          <w:numId w:val="13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Za nezaposlene </w:t>
      </w:r>
      <w:r w:rsidR="009517EF" w:rsidRPr="00233508">
        <w:rPr>
          <w:rFonts w:ascii="Arial" w:eastAsia="Times New Roman" w:hAnsi="Arial" w:cs="Arial"/>
          <w:lang w:eastAsia="bs-Latn-BA"/>
        </w:rPr>
        <w:t>žene</w:t>
      </w:r>
      <w:r w:rsidRPr="00233508">
        <w:rPr>
          <w:rFonts w:ascii="Arial" w:eastAsia="Times New Roman" w:hAnsi="Arial" w:cs="Arial"/>
          <w:lang w:eastAsia="bs-Latn-BA"/>
        </w:rPr>
        <w:t xml:space="preserve"> koji žele pokrenuti novi </w:t>
      </w:r>
      <w:r w:rsidR="002A1454">
        <w:rPr>
          <w:rFonts w:ascii="Arial" w:eastAsia="Times New Roman" w:hAnsi="Arial" w:cs="Arial"/>
          <w:lang w:eastAsia="bs-Latn-BA"/>
        </w:rPr>
        <w:t>obrt-</w:t>
      </w:r>
      <w:r w:rsidRPr="00233508">
        <w:rPr>
          <w:rFonts w:ascii="Arial" w:eastAsia="Times New Roman" w:hAnsi="Arial" w:cs="Arial"/>
          <w:lang w:eastAsia="bs-Latn-BA"/>
        </w:rPr>
        <w:t>biznis</w:t>
      </w:r>
      <w:r w:rsidR="002A1454">
        <w:rPr>
          <w:rFonts w:ascii="Arial" w:eastAsia="Times New Roman" w:hAnsi="Arial" w:cs="Arial"/>
          <w:lang w:eastAsia="bs-Latn-BA"/>
        </w:rPr>
        <w:t xml:space="preserve"> (</w:t>
      </w:r>
      <w:r w:rsidRPr="00233508">
        <w:rPr>
          <w:rFonts w:ascii="Arial" w:eastAsia="Times New Roman" w:hAnsi="Arial" w:cs="Arial"/>
          <w:lang w:eastAsia="bs-Latn-BA"/>
        </w:rPr>
        <w:t>start up</w:t>
      </w:r>
      <w:r w:rsidR="002A1454">
        <w:rPr>
          <w:rFonts w:ascii="Arial" w:eastAsia="Times New Roman" w:hAnsi="Arial" w:cs="Arial"/>
          <w:lang w:eastAsia="bs-Latn-BA"/>
        </w:rPr>
        <w:t xml:space="preserve"> projekat)</w:t>
      </w:r>
      <w:r w:rsidRPr="00233508">
        <w:rPr>
          <w:rFonts w:ascii="Arial" w:eastAsia="Times New Roman" w:hAnsi="Arial" w:cs="Arial"/>
          <w:lang w:eastAsia="bs-Latn-BA"/>
        </w:rPr>
        <w:t>:</w:t>
      </w:r>
    </w:p>
    <w:p w14:paraId="32100E7C" w14:textId="71E2EE67" w:rsidR="00A221E2" w:rsidRPr="00233508" w:rsidRDefault="009517EF" w:rsidP="00A221E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 imaju ideju za pokretanje posla</w:t>
      </w:r>
    </w:p>
    <w:p w14:paraId="29E0E207" w14:textId="391923A7" w:rsidR="009517EF" w:rsidRPr="00233508" w:rsidRDefault="009517EF" w:rsidP="00A221E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 popune obrazac za prijavu koji je dostupan na </w:t>
      </w:r>
      <w:hyperlink r:id="rId8" w:history="1">
        <w:r w:rsidRPr="00233508">
          <w:rPr>
            <w:rStyle w:val="Hyperlink"/>
            <w:rFonts w:ascii="Arial" w:eastAsia="Times New Roman" w:hAnsi="Arial" w:cs="Arial"/>
            <w:color w:val="auto"/>
            <w:lang w:eastAsia="bs-Latn-BA"/>
          </w:rPr>
          <w:t>www.bingobih.ba</w:t>
        </w:r>
      </w:hyperlink>
      <w:r w:rsidRPr="00233508">
        <w:rPr>
          <w:rFonts w:ascii="Arial" w:eastAsia="Times New Roman" w:hAnsi="Arial" w:cs="Arial"/>
          <w:lang w:eastAsia="bs-Latn-BA"/>
        </w:rPr>
        <w:t xml:space="preserve"> </w:t>
      </w:r>
    </w:p>
    <w:p w14:paraId="38BF8294" w14:textId="5CBAF9A6" w:rsidR="00A221E2" w:rsidRPr="00233508" w:rsidRDefault="00A221E2" w:rsidP="00C3758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 je aplikant osoba </w:t>
      </w:r>
      <w:r w:rsidR="00C37580" w:rsidRPr="00233508">
        <w:rPr>
          <w:rFonts w:ascii="Arial" w:eastAsia="Times New Roman" w:hAnsi="Arial" w:cs="Arial"/>
          <w:lang w:eastAsia="bs-Latn-BA"/>
        </w:rPr>
        <w:t>ženskog spola</w:t>
      </w:r>
    </w:p>
    <w:p w14:paraId="26014CC5" w14:textId="6A47C3AC" w:rsidR="00A221E2" w:rsidRPr="00233508" w:rsidRDefault="00A221E2" w:rsidP="00A221E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 je aplikant</w:t>
      </w:r>
      <w:r w:rsidR="002A1454">
        <w:rPr>
          <w:rFonts w:ascii="Arial" w:eastAsia="Times New Roman" w:hAnsi="Arial" w:cs="Arial"/>
          <w:lang w:eastAsia="bs-Latn-BA"/>
        </w:rPr>
        <w:t>ica</w:t>
      </w:r>
      <w:r w:rsidRPr="00233508">
        <w:rPr>
          <w:rFonts w:ascii="Arial" w:eastAsia="Times New Roman" w:hAnsi="Arial" w:cs="Arial"/>
          <w:lang w:eastAsia="bs-Latn-BA"/>
        </w:rPr>
        <w:t xml:space="preserve"> državljan</w:t>
      </w:r>
      <w:r w:rsidR="002A1454">
        <w:rPr>
          <w:rFonts w:ascii="Arial" w:eastAsia="Times New Roman" w:hAnsi="Arial" w:cs="Arial"/>
          <w:lang w:eastAsia="bs-Latn-BA"/>
        </w:rPr>
        <w:t>ka</w:t>
      </w:r>
      <w:r w:rsidRPr="00233508">
        <w:rPr>
          <w:rFonts w:ascii="Arial" w:eastAsia="Times New Roman" w:hAnsi="Arial" w:cs="Arial"/>
          <w:lang w:eastAsia="bs-Latn-BA"/>
        </w:rPr>
        <w:t xml:space="preserve"> BiH</w:t>
      </w:r>
    </w:p>
    <w:p w14:paraId="34248C29" w14:textId="77777777" w:rsidR="00C37580" w:rsidRPr="00233508" w:rsidRDefault="00C37580" w:rsidP="00C37580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7B49C41F" w14:textId="77777777" w:rsidR="009517EF" w:rsidRPr="00233508" w:rsidRDefault="009517EF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51A049D7" w14:textId="43893DAA" w:rsidR="00A221E2" w:rsidRPr="00255103" w:rsidRDefault="006811EF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55103">
        <w:rPr>
          <w:rFonts w:ascii="Arial" w:eastAsia="Times New Roman" w:hAnsi="Arial" w:cs="Arial"/>
          <w:lang w:eastAsia="bs-Latn-BA"/>
        </w:rPr>
        <w:t>NAČIN OCJENJIVANJA</w:t>
      </w:r>
    </w:p>
    <w:p w14:paraId="69E77F59" w14:textId="6E91404D" w:rsidR="007C3EEE" w:rsidRDefault="00C4168C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Uvid u pristigle prijave </w:t>
      </w:r>
      <w:r w:rsidR="00FA1956" w:rsidRPr="00233508">
        <w:rPr>
          <w:rFonts w:ascii="Arial" w:eastAsia="Times New Roman" w:hAnsi="Arial" w:cs="Arial"/>
          <w:lang w:eastAsia="bs-Latn-BA"/>
        </w:rPr>
        <w:t>imat</w:t>
      </w:r>
      <w:r w:rsidRPr="00233508">
        <w:rPr>
          <w:rFonts w:ascii="Arial" w:eastAsia="Times New Roman" w:hAnsi="Arial" w:cs="Arial"/>
          <w:lang w:eastAsia="bs-Latn-BA"/>
        </w:rPr>
        <w:t xml:space="preserve"> će žiri imenovan od strane organizatora. </w:t>
      </w:r>
    </w:p>
    <w:p w14:paraId="555CCE72" w14:textId="0832097E" w:rsidR="007C3EEE" w:rsidRDefault="007C3EEE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Prilikom odabira u obzir će se uzimati i bodovati: </w:t>
      </w:r>
    </w:p>
    <w:p w14:paraId="02A2E112" w14:textId="11BAA4A3" w:rsidR="007C3EEE" w:rsidRDefault="007C3EEE" w:rsidP="007C3EEE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Kvalitet poslovne ideje</w:t>
      </w:r>
      <w:r w:rsidR="00803B4A">
        <w:rPr>
          <w:rFonts w:ascii="Arial" w:eastAsia="Times New Roman" w:hAnsi="Arial" w:cs="Arial"/>
          <w:lang w:eastAsia="bs-Latn-BA"/>
        </w:rPr>
        <w:t xml:space="preserve"> </w:t>
      </w:r>
    </w:p>
    <w:p w14:paraId="5C24F1CF" w14:textId="4501B4BE" w:rsidR="007C3EEE" w:rsidRDefault="007C3EEE" w:rsidP="007C3EEE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Održivost poslovnog poduhvata</w:t>
      </w:r>
    </w:p>
    <w:p w14:paraId="6D7FA9EE" w14:textId="34E70186" w:rsidR="007C3EEE" w:rsidRDefault="004B72AF" w:rsidP="007C3EEE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Inovativnost</w:t>
      </w:r>
    </w:p>
    <w:p w14:paraId="08CA706F" w14:textId="77777777" w:rsidR="00803B4A" w:rsidRDefault="004B72AF" w:rsidP="00A221E2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Finansijski proračun </w:t>
      </w:r>
    </w:p>
    <w:p w14:paraId="36248EE0" w14:textId="4E7713D7" w:rsidR="00803B4A" w:rsidRDefault="00803B4A" w:rsidP="00803B4A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Vlastito učešće</w:t>
      </w:r>
    </w:p>
    <w:p w14:paraId="49410EC0" w14:textId="060C035F" w:rsidR="00803B4A" w:rsidRDefault="00803B4A" w:rsidP="00803B4A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Posjedovanje znanja i vještina u oblasti u kojim biznis/obrt djeluje</w:t>
      </w:r>
    </w:p>
    <w:p w14:paraId="15E9F861" w14:textId="26684845" w:rsidR="00803B4A" w:rsidRPr="00803B4A" w:rsidRDefault="00803B4A" w:rsidP="00803B4A">
      <w:pPr>
        <w:pStyle w:val="ListParagraph"/>
        <w:numPr>
          <w:ilvl w:val="0"/>
          <w:numId w:val="15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Očekivani broj zaposlenih </w:t>
      </w:r>
    </w:p>
    <w:p w14:paraId="0D3D9539" w14:textId="0E6AE6CA" w:rsidR="00A221E2" w:rsidRPr="00803B4A" w:rsidRDefault="00C4168C" w:rsidP="00803B4A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803B4A">
        <w:rPr>
          <w:rFonts w:ascii="Arial" w:eastAsia="Times New Roman" w:hAnsi="Arial" w:cs="Arial"/>
          <w:lang w:eastAsia="bs-Latn-BA"/>
        </w:rPr>
        <w:t xml:space="preserve">Nakon predselekcije, </w:t>
      </w:r>
      <w:r w:rsidR="00EF5142" w:rsidRPr="00803B4A">
        <w:rPr>
          <w:rFonts w:ascii="Arial" w:eastAsia="Times New Roman" w:hAnsi="Arial" w:cs="Arial"/>
          <w:lang w:eastAsia="bs-Latn-BA"/>
        </w:rPr>
        <w:t>pet</w:t>
      </w:r>
      <w:r w:rsidRPr="00803B4A">
        <w:rPr>
          <w:rFonts w:ascii="Arial" w:eastAsia="Times New Roman" w:hAnsi="Arial" w:cs="Arial"/>
          <w:lang w:eastAsia="bs-Latn-BA"/>
        </w:rPr>
        <w:t xml:space="preserve"> najboljih ideja za pokretanje ili unapređenje biznisa bit će </w:t>
      </w:r>
      <w:r w:rsidR="00233508" w:rsidRPr="00803B4A">
        <w:rPr>
          <w:rFonts w:ascii="Arial" w:eastAsia="Times New Roman" w:hAnsi="Arial" w:cs="Arial"/>
          <w:lang w:eastAsia="bs-Latn-BA"/>
        </w:rPr>
        <w:t>(</w:t>
      </w:r>
      <w:r w:rsidRPr="00803B4A">
        <w:rPr>
          <w:rFonts w:ascii="Arial" w:eastAsia="Times New Roman" w:hAnsi="Arial" w:cs="Arial"/>
          <w:lang w:eastAsia="bs-Latn-BA"/>
        </w:rPr>
        <w:t>su</w:t>
      </w:r>
      <w:r w:rsidR="00233508" w:rsidRPr="00803B4A">
        <w:rPr>
          <w:rFonts w:ascii="Arial" w:eastAsia="Times New Roman" w:hAnsi="Arial" w:cs="Arial"/>
          <w:lang w:eastAsia="bs-Latn-BA"/>
        </w:rPr>
        <w:t>)</w:t>
      </w:r>
      <w:r w:rsidRPr="00803B4A">
        <w:rPr>
          <w:rFonts w:ascii="Arial" w:eastAsia="Times New Roman" w:hAnsi="Arial" w:cs="Arial"/>
          <w:lang w:eastAsia="bs-Latn-BA"/>
        </w:rPr>
        <w:t xml:space="preserve">finansirano. </w:t>
      </w:r>
      <w:r w:rsidR="008D6D2F" w:rsidRPr="00803B4A">
        <w:rPr>
          <w:rFonts w:ascii="Arial" w:eastAsia="Times New Roman" w:hAnsi="Arial" w:cs="Arial"/>
          <w:lang w:eastAsia="bs-Latn-BA"/>
        </w:rPr>
        <w:t xml:space="preserve">Pet prijedloga koje prema mišljenju žirija sakupe najviše bodova bit će objavljeno na Bingo web i Facebook stranici i za iste će se moći online glasati. </w:t>
      </w:r>
      <w:r w:rsidRPr="00803B4A">
        <w:rPr>
          <w:rFonts w:ascii="Arial" w:eastAsia="Times New Roman" w:hAnsi="Arial" w:cs="Arial"/>
          <w:lang w:eastAsia="bs-Latn-BA"/>
        </w:rPr>
        <w:t xml:space="preserve">Raspodjela sredstava ovisit će </w:t>
      </w:r>
      <w:r w:rsidR="008D6D2F" w:rsidRPr="00803B4A">
        <w:rPr>
          <w:rFonts w:ascii="Arial" w:eastAsia="Times New Roman" w:hAnsi="Arial" w:cs="Arial"/>
          <w:lang w:eastAsia="bs-Latn-BA"/>
        </w:rPr>
        <w:t>o broju sakupljenih glasova.</w:t>
      </w:r>
    </w:p>
    <w:p w14:paraId="281A010A" w14:textId="6490D142" w:rsidR="00C22B11" w:rsidRDefault="00C22B11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Lični podaci će se koristiti u skladu sa Zakonom o zaštiti ličnih podataka, i neće biti objavljeni prije nego aplikantica da saglasnost. </w:t>
      </w:r>
    </w:p>
    <w:p w14:paraId="22B8B934" w14:textId="0D635697" w:rsidR="00C22B11" w:rsidRDefault="00EF5142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Aplikantice</w:t>
      </w:r>
      <w:r w:rsidR="00C22B11">
        <w:rPr>
          <w:rFonts w:ascii="Arial" w:eastAsia="Times New Roman" w:hAnsi="Arial" w:cs="Arial"/>
          <w:lang w:eastAsia="bs-Latn-BA"/>
        </w:rPr>
        <w:t xml:space="preserve"> koje prođu </w:t>
      </w:r>
      <w:r>
        <w:rPr>
          <w:rFonts w:ascii="Arial" w:eastAsia="Times New Roman" w:hAnsi="Arial" w:cs="Arial"/>
          <w:lang w:eastAsia="bs-Latn-BA"/>
        </w:rPr>
        <w:t>predselekciju, i uđu u krug online glasanj</w:t>
      </w:r>
      <w:r w:rsidR="00F736DA">
        <w:rPr>
          <w:rFonts w:ascii="Arial" w:eastAsia="Times New Roman" w:hAnsi="Arial" w:cs="Arial"/>
          <w:lang w:eastAsia="bs-Latn-BA"/>
        </w:rPr>
        <w:t>a</w:t>
      </w:r>
      <w:r w:rsidR="00C22B11">
        <w:rPr>
          <w:rFonts w:ascii="Arial" w:eastAsia="Times New Roman" w:hAnsi="Arial" w:cs="Arial"/>
          <w:lang w:eastAsia="bs-Latn-BA"/>
        </w:rPr>
        <w:t xml:space="preserve"> trebaju dostaviti </w:t>
      </w:r>
      <w:r>
        <w:rPr>
          <w:rFonts w:ascii="Arial" w:eastAsia="Times New Roman" w:hAnsi="Arial" w:cs="Arial"/>
          <w:lang w:eastAsia="bs-Latn-BA"/>
        </w:rPr>
        <w:t>sljedeće podatke</w:t>
      </w:r>
      <w:r w:rsidR="00C22B11">
        <w:rPr>
          <w:rFonts w:ascii="Arial" w:eastAsia="Times New Roman" w:hAnsi="Arial" w:cs="Arial"/>
          <w:lang w:eastAsia="bs-Latn-BA"/>
        </w:rPr>
        <w:t>: fotografiju, kratko predstavljanje po izboru aplikantice (</w:t>
      </w:r>
      <w:r w:rsidR="00C22B11">
        <w:rPr>
          <w:rFonts w:ascii="Arial" w:hAnsi="Arial" w:cs="Arial"/>
        </w:rPr>
        <w:t>zaposlena/nezaposlena, snovi/ideje, bračni status, zanimljivosti u maksimalno dvije rečenice). Podaci će se koris</w:t>
      </w:r>
      <w:r w:rsidR="00F736DA">
        <w:rPr>
          <w:rFonts w:ascii="Arial" w:hAnsi="Arial" w:cs="Arial"/>
        </w:rPr>
        <w:t>t</w:t>
      </w:r>
      <w:r w:rsidR="00C22B11">
        <w:rPr>
          <w:rFonts w:ascii="Arial" w:hAnsi="Arial" w:cs="Arial"/>
        </w:rPr>
        <w:t xml:space="preserve">iti isključivo u svrhu kreiranja materijala za objavu u online formi za glasanje. </w:t>
      </w:r>
    </w:p>
    <w:p w14:paraId="305289CC" w14:textId="0EDFDF3E" w:rsidR="00255103" w:rsidRPr="00255103" w:rsidRDefault="00255103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PREDMET FINANSIRANJA/SUFINANSIRANJA</w:t>
      </w:r>
    </w:p>
    <w:p w14:paraId="4B342C70" w14:textId="76D34EA0" w:rsidR="00621D10" w:rsidRPr="00233508" w:rsidRDefault="00621D10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Projektom je moguće planirati finansiranje/sufinansiranje troškova poput: </w:t>
      </w:r>
    </w:p>
    <w:p w14:paraId="0F0F9EAF" w14:textId="1BB72792" w:rsidR="00A56987" w:rsidRPr="00233508" w:rsidRDefault="00621D10" w:rsidP="00A5698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direktni </w:t>
      </w:r>
      <w:r w:rsidR="00A221E2" w:rsidRPr="00233508">
        <w:rPr>
          <w:rFonts w:ascii="Arial" w:eastAsia="Times New Roman" w:hAnsi="Arial" w:cs="Arial"/>
          <w:lang w:eastAsia="bs-Latn-BA"/>
        </w:rPr>
        <w:t>troškov</w:t>
      </w:r>
      <w:r w:rsidRPr="00233508">
        <w:rPr>
          <w:rFonts w:ascii="Arial" w:eastAsia="Times New Roman" w:hAnsi="Arial" w:cs="Arial"/>
          <w:lang w:eastAsia="bs-Latn-BA"/>
        </w:rPr>
        <w:t>i</w:t>
      </w:r>
      <w:r w:rsidR="00A221E2" w:rsidRPr="00233508">
        <w:rPr>
          <w:rFonts w:ascii="Arial" w:eastAsia="Times New Roman" w:hAnsi="Arial" w:cs="Arial"/>
          <w:lang w:eastAsia="bs-Latn-BA"/>
        </w:rPr>
        <w:t xml:space="preserve"> registracije</w:t>
      </w:r>
      <w:r w:rsidR="00ED2BE1">
        <w:rPr>
          <w:rFonts w:ascii="Arial" w:eastAsia="Times New Roman" w:hAnsi="Arial" w:cs="Arial"/>
          <w:lang w:eastAsia="bs-Latn-BA"/>
        </w:rPr>
        <w:t xml:space="preserve"> obrta/biznisa</w:t>
      </w:r>
    </w:p>
    <w:p w14:paraId="290E8E50" w14:textId="79429DB5" w:rsidR="00A56987" w:rsidRPr="00233508" w:rsidRDefault="00A221E2" w:rsidP="00A5698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kupovina opreme</w:t>
      </w:r>
      <w:r w:rsidR="004B72AF">
        <w:rPr>
          <w:rFonts w:ascii="Arial" w:eastAsia="Times New Roman" w:hAnsi="Arial" w:cs="Arial"/>
          <w:lang w:eastAsia="bs-Latn-BA"/>
        </w:rPr>
        <w:t xml:space="preserve"> </w:t>
      </w:r>
    </w:p>
    <w:p w14:paraId="6FA48068" w14:textId="13D37C49" w:rsidR="00621D10" w:rsidRDefault="00621D10" w:rsidP="00A5698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kupovina alata, mašina, repromaterijala</w:t>
      </w:r>
      <w:r w:rsidR="00A56987" w:rsidRPr="00233508">
        <w:rPr>
          <w:rFonts w:ascii="Arial" w:eastAsia="Times New Roman" w:hAnsi="Arial" w:cs="Arial"/>
          <w:lang w:eastAsia="bs-Latn-BA"/>
        </w:rPr>
        <w:t xml:space="preserve"> i sl.</w:t>
      </w:r>
    </w:p>
    <w:p w14:paraId="3353BFBB" w14:textId="2205B63F" w:rsidR="00ED2BE1" w:rsidRPr="00233508" w:rsidRDefault="00ED2BE1" w:rsidP="00A5698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troškovi marketinške promocije</w:t>
      </w:r>
    </w:p>
    <w:p w14:paraId="1DBB0629" w14:textId="164DBD2B" w:rsidR="00603A49" w:rsidRPr="00233508" w:rsidRDefault="00603A49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3F5EE660" w14:textId="7FC89461" w:rsidR="00621D10" w:rsidRPr="00233508" w:rsidRDefault="00621D10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Projektom </w:t>
      </w:r>
      <w:r w:rsidRPr="00233508">
        <w:rPr>
          <w:rFonts w:ascii="Arial" w:eastAsia="Times New Roman" w:hAnsi="Arial" w:cs="Arial"/>
          <w:b/>
          <w:bCs/>
          <w:lang w:eastAsia="bs-Latn-BA"/>
        </w:rPr>
        <w:t xml:space="preserve">nije </w:t>
      </w:r>
      <w:r w:rsidR="00233508">
        <w:rPr>
          <w:rFonts w:ascii="Arial" w:eastAsia="Times New Roman" w:hAnsi="Arial" w:cs="Arial"/>
          <w:b/>
          <w:bCs/>
          <w:lang w:eastAsia="bs-Latn-BA"/>
        </w:rPr>
        <w:t>moguće planirati</w:t>
      </w:r>
      <w:r w:rsidRPr="00233508">
        <w:rPr>
          <w:rFonts w:ascii="Arial" w:eastAsia="Times New Roman" w:hAnsi="Arial" w:cs="Arial"/>
          <w:lang w:eastAsia="bs-Latn-BA"/>
        </w:rPr>
        <w:t xml:space="preserve"> sufinansiranje direktnih troškova poslovanja poput: </w:t>
      </w:r>
    </w:p>
    <w:p w14:paraId="76A1F00F" w14:textId="570E4B61" w:rsidR="00621D10" w:rsidRPr="00233508" w:rsidRDefault="00621D10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troškovi plata</w:t>
      </w:r>
      <w:r w:rsidR="00A56987" w:rsidRPr="00233508">
        <w:rPr>
          <w:rFonts w:ascii="Arial" w:eastAsia="Times New Roman" w:hAnsi="Arial" w:cs="Arial"/>
          <w:lang w:eastAsia="bs-Latn-BA"/>
        </w:rPr>
        <w:t xml:space="preserve"> i doprinosa</w:t>
      </w:r>
    </w:p>
    <w:p w14:paraId="137C9A55" w14:textId="52B62936" w:rsidR="00621D10" w:rsidRPr="00233508" w:rsidRDefault="00621D10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troškovi komunalija</w:t>
      </w:r>
    </w:p>
    <w:p w14:paraId="3157D57C" w14:textId="32DA8262" w:rsidR="00621D10" w:rsidRPr="00233508" w:rsidRDefault="00621D10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troškovi električne energije</w:t>
      </w:r>
    </w:p>
    <w:p w14:paraId="03C8CAF0" w14:textId="5690758E" w:rsidR="00621D10" w:rsidRPr="00233508" w:rsidRDefault="00621D10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troškovi telefona</w:t>
      </w:r>
    </w:p>
    <w:p w14:paraId="7EFABA53" w14:textId="49E93CEF" w:rsidR="00621D10" w:rsidRPr="00233508" w:rsidRDefault="00621D10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troškovi zakupa</w:t>
      </w:r>
      <w:r w:rsidR="00ED2BE1">
        <w:rPr>
          <w:rFonts w:ascii="Arial" w:eastAsia="Times New Roman" w:hAnsi="Arial" w:cs="Arial"/>
          <w:lang w:eastAsia="bs-Latn-BA"/>
        </w:rPr>
        <w:t xml:space="preserve"> poslovnog prostora</w:t>
      </w:r>
    </w:p>
    <w:p w14:paraId="20173D44" w14:textId="58CDFB28" w:rsidR="00621D10" w:rsidRPr="00233508" w:rsidRDefault="00A56987" w:rsidP="00621D10">
      <w:pPr>
        <w:pStyle w:val="ListParagraph"/>
        <w:numPr>
          <w:ilvl w:val="0"/>
          <w:numId w:val="9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lastRenderedPageBreak/>
        <w:t>troškovi obuka i edukacija</w:t>
      </w:r>
    </w:p>
    <w:p w14:paraId="603B0F63" w14:textId="79DA6D2F" w:rsidR="00A56987" w:rsidRPr="00233508" w:rsidRDefault="00A221E2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bs-Latn-BA"/>
        </w:rPr>
      </w:pPr>
      <w:r w:rsidRPr="00233508">
        <w:rPr>
          <w:rFonts w:ascii="Arial" w:eastAsia="Times New Roman" w:hAnsi="Arial" w:cs="Arial"/>
          <w:b/>
          <w:bCs/>
          <w:lang w:eastAsia="bs-Latn-BA"/>
        </w:rPr>
        <w:t>Iz sredstava poticaja neće se finansirati troškovi koji su nastali prije odabira korisnika i potpisivanja ugovora sa istim.</w:t>
      </w:r>
    </w:p>
    <w:p w14:paraId="50EC3D45" w14:textId="2D0B4F81" w:rsidR="00A221E2" w:rsidRPr="00255103" w:rsidRDefault="00A221E2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55103">
        <w:rPr>
          <w:rFonts w:ascii="Arial" w:eastAsia="Times New Roman" w:hAnsi="Arial" w:cs="Arial"/>
          <w:lang w:eastAsia="bs-Latn-BA"/>
        </w:rPr>
        <w:t>PRIJAVA I POTREBNA DOKUMENTACIJA</w:t>
      </w:r>
    </w:p>
    <w:p w14:paraId="5940EAF4" w14:textId="7A6BF9EF" w:rsidR="00A221E2" w:rsidRPr="00233508" w:rsidRDefault="00A221E2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Prijava na </w:t>
      </w:r>
      <w:r w:rsidR="00A56987" w:rsidRPr="00233508">
        <w:rPr>
          <w:rFonts w:ascii="Arial" w:eastAsia="Times New Roman" w:hAnsi="Arial" w:cs="Arial"/>
          <w:lang w:eastAsia="bs-Latn-BA"/>
        </w:rPr>
        <w:t>Projekat</w:t>
      </w:r>
      <w:r w:rsidRPr="00233508">
        <w:rPr>
          <w:rFonts w:ascii="Arial" w:eastAsia="Times New Roman" w:hAnsi="Arial" w:cs="Arial"/>
          <w:lang w:eastAsia="bs-Latn-BA"/>
        </w:rPr>
        <w:t xml:space="preserve"> mora sadržavati</w:t>
      </w:r>
      <w:r w:rsidR="008C7AF2" w:rsidRPr="00233508">
        <w:rPr>
          <w:rFonts w:ascii="Arial" w:eastAsia="Times New Roman" w:hAnsi="Arial" w:cs="Arial"/>
          <w:lang w:eastAsia="bs-Latn-BA"/>
        </w:rPr>
        <w:t xml:space="preserve">: </w:t>
      </w:r>
    </w:p>
    <w:p w14:paraId="2A826C08" w14:textId="16D39729" w:rsidR="00A221E2" w:rsidRPr="00233508" w:rsidRDefault="00A221E2" w:rsidP="008C7AF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Popunjen prijavni obrazac</w:t>
      </w:r>
    </w:p>
    <w:p w14:paraId="33F88C9C" w14:textId="77777777" w:rsidR="008C7AF2" w:rsidRPr="00233508" w:rsidRDefault="008C7AF2" w:rsidP="008C7AF2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1F73970E" w14:textId="58984144" w:rsidR="008C7AF2" w:rsidRPr="00233508" w:rsidRDefault="008C7AF2" w:rsidP="008C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Aplikantice koje ostvare pravo na podršku u obavezi su dostaviti: </w:t>
      </w:r>
    </w:p>
    <w:p w14:paraId="640CA4FE" w14:textId="77777777" w:rsidR="008C7AF2" w:rsidRPr="00233508" w:rsidRDefault="008C7AF2" w:rsidP="008C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19B85CF9" w14:textId="77777777" w:rsidR="008C7AF2" w:rsidRPr="00233508" w:rsidRDefault="00A221E2" w:rsidP="008C7A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Prijava mjesta prebivališta (CIPS prijava)</w:t>
      </w:r>
    </w:p>
    <w:p w14:paraId="2D7CD952" w14:textId="77777777" w:rsidR="008C7AF2" w:rsidRPr="00233508" w:rsidRDefault="00A221E2" w:rsidP="008C7A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Uvjerenje o državljanstvu ili rodni list</w:t>
      </w:r>
    </w:p>
    <w:p w14:paraId="291090CA" w14:textId="29A9E3CD" w:rsidR="00A221E2" w:rsidRPr="00233508" w:rsidRDefault="00A221E2" w:rsidP="008C7A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Kopija rješenja o registraciji (za postojeće biznise)</w:t>
      </w:r>
    </w:p>
    <w:p w14:paraId="7457C2DA" w14:textId="5F213B06" w:rsidR="008C7AF2" w:rsidRDefault="008C7AF2" w:rsidP="008513FF">
      <w:pPr>
        <w:pStyle w:val="ListParagraph"/>
        <w:numPr>
          <w:ilvl w:val="0"/>
          <w:numId w:val="7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Predračun</w:t>
      </w:r>
      <w:r w:rsidR="00ED2BE1">
        <w:rPr>
          <w:rFonts w:ascii="Arial" w:eastAsia="Times New Roman" w:hAnsi="Arial" w:cs="Arial"/>
          <w:lang w:eastAsia="bs-Latn-BA"/>
        </w:rPr>
        <w:t xml:space="preserve">, račun, ugovor </w:t>
      </w:r>
      <w:r w:rsidRPr="00233508">
        <w:rPr>
          <w:rFonts w:ascii="Arial" w:eastAsia="Times New Roman" w:hAnsi="Arial" w:cs="Arial"/>
          <w:lang w:eastAsia="bs-Latn-BA"/>
        </w:rPr>
        <w:t>i</w:t>
      </w:r>
      <w:r w:rsidR="00ED2BE1">
        <w:rPr>
          <w:rFonts w:ascii="Arial" w:eastAsia="Times New Roman" w:hAnsi="Arial" w:cs="Arial"/>
          <w:lang w:eastAsia="bs-Latn-BA"/>
        </w:rPr>
        <w:t>li</w:t>
      </w:r>
      <w:r w:rsidRPr="00233508">
        <w:rPr>
          <w:rFonts w:ascii="Arial" w:eastAsia="Times New Roman" w:hAnsi="Arial" w:cs="Arial"/>
          <w:lang w:eastAsia="bs-Latn-BA"/>
        </w:rPr>
        <w:t xml:space="preserve"> druga dokumentacija koja je predmet sufinansiranja</w:t>
      </w:r>
    </w:p>
    <w:p w14:paraId="56FA87D4" w14:textId="3D9398DB" w:rsidR="00255103" w:rsidRDefault="00233508" w:rsidP="00255103">
      <w:pPr>
        <w:pStyle w:val="ListParagraph"/>
        <w:numPr>
          <w:ilvl w:val="0"/>
          <w:numId w:val="7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Dodatnu dokumentaciju ukolik</w:t>
      </w:r>
      <w:r w:rsidR="00255103">
        <w:rPr>
          <w:rFonts w:ascii="Arial" w:eastAsia="Times New Roman" w:hAnsi="Arial" w:cs="Arial"/>
          <w:lang w:eastAsia="bs-Latn-BA"/>
        </w:rPr>
        <w:t xml:space="preserve">o se tokom realizacije pojavi potreba, a sve u skladu sa dogovorom na relaciji kompanija Bingo i partneri i korisnica sredstava. </w:t>
      </w:r>
    </w:p>
    <w:p w14:paraId="625BD203" w14:textId="77777777" w:rsidR="00EF5142" w:rsidRPr="00EF5142" w:rsidRDefault="00EF5142" w:rsidP="00EF514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24CB885D" w14:textId="6D989EA5" w:rsidR="00A221E2" w:rsidRPr="00255103" w:rsidRDefault="00A221E2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55103">
        <w:rPr>
          <w:rFonts w:ascii="Arial" w:eastAsia="Times New Roman" w:hAnsi="Arial" w:cs="Arial"/>
          <w:lang w:eastAsia="bs-Latn-BA"/>
        </w:rPr>
        <w:t>DINAMIKA</w:t>
      </w:r>
      <w:r w:rsidR="008C7AF2" w:rsidRPr="00255103">
        <w:rPr>
          <w:rFonts w:ascii="Arial" w:eastAsia="Times New Roman" w:hAnsi="Arial" w:cs="Arial"/>
          <w:lang w:eastAsia="bs-Latn-BA"/>
        </w:rPr>
        <w:t xml:space="preserve"> I ROKOVI</w:t>
      </w:r>
    </w:p>
    <w:p w14:paraId="2F3B1A19" w14:textId="7A94A8A6" w:rsidR="00A221E2" w:rsidRPr="00233508" w:rsidRDefault="00A221E2" w:rsidP="00A221E2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Predviđeni vremenski okvir za realizaciju aktivnosti </w:t>
      </w:r>
      <w:r w:rsidR="008C7AF2" w:rsidRPr="00233508">
        <w:rPr>
          <w:rFonts w:ascii="Arial" w:eastAsia="Times New Roman" w:hAnsi="Arial" w:cs="Arial"/>
          <w:lang w:eastAsia="bs-Latn-BA"/>
        </w:rPr>
        <w:t>je sljedeći</w:t>
      </w:r>
      <w:r w:rsidRPr="00233508">
        <w:rPr>
          <w:rFonts w:ascii="Arial" w:eastAsia="Times New Roman" w:hAnsi="Arial" w:cs="Arial"/>
          <w:lang w:eastAsia="bs-Latn-BA"/>
        </w:rPr>
        <w:t>:</w:t>
      </w:r>
    </w:p>
    <w:p w14:paraId="3416E85C" w14:textId="15E6DBDB" w:rsidR="008C7AF2" w:rsidRPr="00233508" w:rsidRDefault="008C7AF2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Poziv ostaje otvoren od 24.2. do 6.3.2021.</w:t>
      </w:r>
      <w:r w:rsidR="00D10B68" w:rsidRPr="00233508">
        <w:rPr>
          <w:rFonts w:ascii="Arial" w:eastAsia="Times New Roman" w:hAnsi="Arial" w:cs="Arial"/>
          <w:lang w:eastAsia="bs-Latn-BA"/>
        </w:rPr>
        <w:t xml:space="preserve"> do 23:59. </w:t>
      </w:r>
    </w:p>
    <w:p w14:paraId="3B029726" w14:textId="27F323E3" w:rsidR="008C7AF2" w:rsidRPr="00233508" w:rsidRDefault="008C7AF2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U periodu od 7.3. do 10.3. pristigle prijave ocjen</w:t>
      </w:r>
      <w:r w:rsidR="00D10B68" w:rsidRPr="00233508">
        <w:rPr>
          <w:rFonts w:ascii="Arial" w:eastAsia="Times New Roman" w:hAnsi="Arial" w:cs="Arial"/>
          <w:lang w:eastAsia="bs-Latn-BA"/>
        </w:rPr>
        <w:t>j</w:t>
      </w:r>
      <w:r w:rsidRPr="00233508">
        <w:rPr>
          <w:rFonts w:ascii="Arial" w:eastAsia="Times New Roman" w:hAnsi="Arial" w:cs="Arial"/>
          <w:lang w:eastAsia="bs-Latn-BA"/>
        </w:rPr>
        <w:t>ivat će stručni žiri.</w:t>
      </w:r>
    </w:p>
    <w:p w14:paraId="3625AB7B" w14:textId="30D2B110" w:rsidR="008C7AF2" w:rsidRPr="00233508" w:rsidRDefault="008C7AF2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Dana 11.3.</w:t>
      </w:r>
      <w:r w:rsidR="00ED2BE1">
        <w:rPr>
          <w:rFonts w:ascii="Arial" w:eastAsia="Times New Roman" w:hAnsi="Arial" w:cs="Arial"/>
          <w:lang w:eastAsia="bs-Latn-BA"/>
        </w:rPr>
        <w:t xml:space="preserve"> </w:t>
      </w:r>
      <w:r w:rsidR="00D10B68" w:rsidRPr="00233508">
        <w:rPr>
          <w:rFonts w:ascii="Arial" w:eastAsia="Times New Roman" w:hAnsi="Arial" w:cs="Arial"/>
          <w:lang w:eastAsia="bs-Latn-BA"/>
        </w:rPr>
        <w:t>u 11:00</w:t>
      </w:r>
      <w:r w:rsidRPr="00233508">
        <w:rPr>
          <w:rFonts w:ascii="Arial" w:eastAsia="Times New Roman" w:hAnsi="Arial" w:cs="Arial"/>
          <w:lang w:eastAsia="bs-Latn-BA"/>
        </w:rPr>
        <w:t xml:space="preserve"> pet najboljih ideja za pokretanje/unapređenje biznisa bit će objavljeno </w:t>
      </w:r>
      <w:r w:rsidR="00D10B68" w:rsidRPr="00233508">
        <w:rPr>
          <w:rFonts w:ascii="Arial" w:eastAsia="Times New Roman" w:hAnsi="Arial" w:cs="Arial"/>
          <w:lang w:eastAsia="bs-Latn-BA"/>
        </w:rPr>
        <w:t>na</w:t>
      </w:r>
      <w:r w:rsidR="00ED2BE1">
        <w:rPr>
          <w:rFonts w:ascii="Arial" w:eastAsia="Times New Roman" w:hAnsi="Arial" w:cs="Arial"/>
          <w:lang w:eastAsia="bs-Latn-BA"/>
        </w:rPr>
        <w:t xml:space="preserve"> </w:t>
      </w:r>
      <w:r w:rsidR="00ED2BE1" w:rsidRPr="00233508">
        <w:rPr>
          <w:rFonts w:ascii="Arial" w:eastAsia="Times New Roman" w:hAnsi="Arial" w:cs="Arial"/>
          <w:lang w:eastAsia="bs-Latn-BA"/>
        </w:rPr>
        <w:t>Bingo</w:t>
      </w:r>
      <w:r w:rsidR="00D10B68" w:rsidRPr="00233508">
        <w:rPr>
          <w:rFonts w:ascii="Arial" w:eastAsia="Times New Roman" w:hAnsi="Arial" w:cs="Arial"/>
          <w:lang w:eastAsia="bs-Latn-BA"/>
        </w:rPr>
        <w:t xml:space="preserve"> web i Facebook stranici. Za objavljene ideje će biti omogućeno online glasanje. </w:t>
      </w:r>
    </w:p>
    <w:p w14:paraId="4155D79D" w14:textId="121D7EEE" w:rsidR="00D10B68" w:rsidRPr="00233508" w:rsidRDefault="00D10B68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Dana 18.3. u 9:00 završava online glasanje</w:t>
      </w:r>
    </w:p>
    <w:p w14:paraId="109B2537" w14:textId="7AAC2328" w:rsidR="00D10B68" w:rsidRPr="00233508" w:rsidRDefault="00D10B68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Dana 18.3. u 10:00 bit će objavljena konačna raspodjela sredstava</w:t>
      </w:r>
    </w:p>
    <w:p w14:paraId="797A94D1" w14:textId="32122734" w:rsidR="00D10B68" w:rsidRPr="00233508" w:rsidRDefault="00D10B68" w:rsidP="008C7AF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Dana 19.3. u 12:00 bit će organizovana dodjela </w:t>
      </w:r>
      <w:r w:rsidR="00260822">
        <w:rPr>
          <w:rFonts w:ascii="Arial" w:eastAsia="Times New Roman" w:hAnsi="Arial" w:cs="Arial"/>
          <w:lang w:eastAsia="bs-Latn-BA"/>
        </w:rPr>
        <w:t>sredstava</w:t>
      </w:r>
      <w:r w:rsidRPr="00233508">
        <w:rPr>
          <w:rFonts w:ascii="Arial" w:eastAsia="Times New Roman" w:hAnsi="Arial" w:cs="Arial"/>
          <w:lang w:eastAsia="bs-Latn-BA"/>
        </w:rPr>
        <w:t xml:space="preserve"> i press konferencija</w:t>
      </w:r>
      <w:r w:rsidR="00255103">
        <w:rPr>
          <w:rFonts w:ascii="Arial" w:eastAsia="Times New Roman" w:hAnsi="Arial" w:cs="Arial"/>
          <w:lang w:eastAsia="bs-Latn-BA"/>
        </w:rPr>
        <w:t xml:space="preserve"> u Bingo City Centru u Sarajevu. </w:t>
      </w:r>
    </w:p>
    <w:p w14:paraId="4467FD8F" w14:textId="36FD9E9F" w:rsidR="00255103" w:rsidRDefault="00D10B68" w:rsidP="00255103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>U periodu od 20.3. do 1.8.2021.</w:t>
      </w:r>
      <w:r w:rsidR="00F736DA">
        <w:rPr>
          <w:rFonts w:ascii="Arial" w:eastAsia="Times New Roman" w:hAnsi="Arial" w:cs="Arial"/>
          <w:lang w:eastAsia="bs-Latn-BA"/>
        </w:rPr>
        <w:t xml:space="preserve"> </w:t>
      </w:r>
      <w:r w:rsidRPr="00233508">
        <w:rPr>
          <w:rFonts w:ascii="Arial" w:eastAsia="Times New Roman" w:hAnsi="Arial" w:cs="Arial"/>
          <w:lang w:eastAsia="bs-Latn-BA"/>
        </w:rPr>
        <w:t>implementacija dod</w:t>
      </w:r>
      <w:r w:rsidR="00260822">
        <w:rPr>
          <w:rFonts w:ascii="Arial" w:eastAsia="Times New Roman" w:hAnsi="Arial" w:cs="Arial"/>
          <w:lang w:eastAsia="bs-Latn-BA"/>
        </w:rPr>
        <w:t>i</w:t>
      </w:r>
      <w:r w:rsidRPr="00233508">
        <w:rPr>
          <w:rFonts w:ascii="Arial" w:eastAsia="Times New Roman" w:hAnsi="Arial" w:cs="Arial"/>
          <w:lang w:eastAsia="bs-Latn-BA"/>
        </w:rPr>
        <w:t>jeljenih sredstava. Kompanija Bingo zadržava pravo da bude direktno uključena u monitoring i to na način da dodjelu sredstava vrši tek nakon što aplikantica ispuni uslove (dostavi potrebnu dokumentaciju</w:t>
      </w:r>
      <w:r w:rsidR="00255103">
        <w:rPr>
          <w:rFonts w:ascii="Arial" w:eastAsia="Times New Roman" w:hAnsi="Arial" w:cs="Arial"/>
          <w:lang w:eastAsia="bs-Latn-BA"/>
        </w:rPr>
        <w:t xml:space="preserve"> navedenu u poglavlju 7.</w:t>
      </w:r>
      <w:r w:rsidRPr="00233508">
        <w:rPr>
          <w:rFonts w:ascii="Arial" w:eastAsia="Times New Roman" w:hAnsi="Arial" w:cs="Arial"/>
          <w:lang w:eastAsia="bs-Latn-BA"/>
        </w:rPr>
        <w:t xml:space="preserve">). </w:t>
      </w:r>
      <w:r w:rsidR="00255103">
        <w:rPr>
          <w:rFonts w:ascii="Arial" w:eastAsia="Times New Roman" w:hAnsi="Arial" w:cs="Arial"/>
          <w:lang w:eastAsia="bs-Latn-BA"/>
        </w:rPr>
        <w:t>Korisnice sredstava koje tek planiraju registrovati biznis, proces registracije trebaju završiti najkasnije do 1.8.2021.</w:t>
      </w:r>
    </w:p>
    <w:p w14:paraId="6961AF75" w14:textId="77777777" w:rsidR="00255103" w:rsidRDefault="00255103" w:rsidP="00255103">
      <w:pPr>
        <w:shd w:val="clear" w:color="auto" w:fill="FFFFFF"/>
        <w:spacing w:after="42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bs-Latn-BA"/>
        </w:rPr>
      </w:pPr>
    </w:p>
    <w:p w14:paraId="0D1BC0CA" w14:textId="5760928F" w:rsidR="00D10B68" w:rsidRPr="00255103" w:rsidRDefault="00D10B68" w:rsidP="00255103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55103">
        <w:rPr>
          <w:rFonts w:ascii="Arial" w:eastAsia="Times New Roman" w:hAnsi="Arial" w:cs="Arial"/>
          <w:lang w:eastAsia="bs-Latn-BA"/>
        </w:rPr>
        <w:t>DODATNE INFORMACIJE</w:t>
      </w:r>
    </w:p>
    <w:p w14:paraId="5F508B76" w14:textId="4B9BA2ED" w:rsidR="00D10B68" w:rsidRDefault="00D10B68" w:rsidP="00D10B68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U slučaju pitanja i dodatnih informacija upite slati na mail adresu </w:t>
      </w:r>
      <w:hyperlink r:id="rId9" w:history="1">
        <w:r w:rsidRPr="00233508">
          <w:rPr>
            <w:rStyle w:val="Hyperlink"/>
            <w:rFonts w:ascii="Arial" w:eastAsia="Times New Roman" w:hAnsi="Arial" w:cs="Arial"/>
            <w:color w:val="auto"/>
            <w:lang w:eastAsia="bs-Latn-BA"/>
          </w:rPr>
          <w:t>amina.celikovic@bingotuzla.ba</w:t>
        </w:r>
      </w:hyperlink>
      <w:r w:rsidRPr="00233508">
        <w:rPr>
          <w:rFonts w:ascii="Arial" w:eastAsia="Times New Roman" w:hAnsi="Arial" w:cs="Arial"/>
          <w:lang w:eastAsia="bs-Latn-BA"/>
        </w:rPr>
        <w:t xml:space="preserve"> ili pozvati na broj telefona 035 368 568. </w:t>
      </w:r>
    </w:p>
    <w:p w14:paraId="4E596175" w14:textId="18E79976" w:rsidR="00233508" w:rsidRPr="00233508" w:rsidRDefault="00233508" w:rsidP="00233508">
      <w:pPr>
        <w:shd w:val="clear" w:color="auto" w:fill="FFFFFF"/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bs-Latn-BA"/>
        </w:rPr>
      </w:pPr>
      <w:r w:rsidRPr="00233508">
        <w:rPr>
          <w:rFonts w:ascii="Arial" w:eastAsia="Times New Roman" w:hAnsi="Arial" w:cs="Arial"/>
          <w:b/>
          <w:bCs/>
          <w:lang w:eastAsia="bs-Latn-BA"/>
        </w:rPr>
        <w:lastRenderedPageBreak/>
        <w:t xml:space="preserve">Kompanija Bingo zadržava pravo da proširi Pravilnik ukoliko se u vremenu dok je otvoren poziv dođe do zaključka na osnovu upita zainteresovanih aplikantica, </w:t>
      </w:r>
      <w:r w:rsidR="00C22B11">
        <w:rPr>
          <w:rFonts w:ascii="Arial" w:eastAsia="Times New Roman" w:hAnsi="Arial" w:cs="Arial"/>
          <w:b/>
          <w:bCs/>
          <w:lang w:eastAsia="bs-Latn-BA"/>
        </w:rPr>
        <w:t xml:space="preserve">da </w:t>
      </w:r>
      <w:r w:rsidRPr="00233508">
        <w:rPr>
          <w:rFonts w:ascii="Arial" w:eastAsia="Times New Roman" w:hAnsi="Arial" w:cs="Arial"/>
          <w:b/>
          <w:bCs/>
          <w:lang w:eastAsia="bs-Latn-BA"/>
        </w:rPr>
        <w:t>postoje s</w:t>
      </w:r>
      <w:r w:rsidR="00C22B11">
        <w:rPr>
          <w:rFonts w:ascii="Arial" w:eastAsia="Times New Roman" w:hAnsi="Arial" w:cs="Arial"/>
          <w:b/>
          <w:bCs/>
          <w:lang w:eastAsia="bs-Latn-BA"/>
        </w:rPr>
        <w:t>tavke</w:t>
      </w:r>
      <w:r w:rsidRPr="00233508">
        <w:rPr>
          <w:rFonts w:ascii="Arial" w:eastAsia="Times New Roman" w:hAnsi="Arial" w:cs="Arial"/>
          <w:b/>
          <w:bCs/>
          <w:lang w:eastAsia="bs-Latn-BA"/>
        </w:rPr>
        <w:t xml:space="preserve"> koje su dvosmislene. Sve izmjene Pravilnika bit će objavljene na web stranici </w:t>
      </w:r>
      <w:hyperlink r:id="rId10" w:history="1">
        <w:r w:rsidRPr="00233508">
          <w:rPr>
            <w:rStyle w:val="Hyperlink"/>
            <w:rFonts w:ascii="Arial" w:eastAsia="Times New Roman" w:hAnsi="Arial" w:cs="Arial"/>
            <w:b/>
            <w:bCs/>
            <w:color w:val="auto"/>
            <w:lang w:eastAsia="bs-Latn-BA"/>
          </w:rPr>
          <w:t>www.bingobih.ba</w:t>
        </w:r>
      </w:hyperlink>
      <w:r w:rsidRPr="00233508">
        <w:rPr>
          <w:rFonts w:ascii="Arial" w:eastAsia="Times New Roman" w:hAnsi="Arial" w:cs="Arial"/>
          <w:b/>
          <w:bCs/>
          <w:lang w:eastAsia="bs-Latn-BA"/>
        </w:rPr>
        <w:t xml:space="preserve"> sa tačno navedenim izmjenama. </w:t>
      </w:r>
    </w:p>
    <w:p w14:paraId="05060511" w14:textId="6FC13109" w:rsidR="00A221E2" w:rsidRPr="00233508" w:rsidRDefault="00A221E2" w:rsidP="00A221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bs-Latn-BA"/>
        </w:rPr>
      </w:pPr>
      <w:r w:rsidRPr="00233508">
        <w:rPr>
          <w:rFonts w:ascii="Arial" w:eastAsia="Times New Roman" w:hAnsi="Arial" w:cs="Arial"/>
          <w:lang w:eastAsia="bs-Latn-BA"/>
        </w:rPr>
        <w:t xml:space="preserve">Prijavni formular </w:t>
      </w:r>
      <w:r w:rsidR="00F736DA">
        <w:rPr>
          <w:rFonts w:ascii="Arial" w:eastAsia="Times New Roman" w:hAnsi="Arial" w:cs="Arial"/>
          <w:lang w:eastAsia="bs-Latn-BA"/>
        </w:rPr>
        <w:t xml:space="preserve">dostupan na </w:t>
      </w:r>
      <w:hyperlink r:id="rId11" w:tooltip="https://www.bingotuzla.ba/odvazneihrabre/" w:history="1">
        <w:r w:rsidR="00096F1E" w:rsidRPr="00096F1E">
          <w:rPr>
            <w:rStyle w:val="Hyperlink"/>
            <w:rFonts w:ascii="Arial" w:eastAsia="Times New Roman" w:hAnsi="Arial" w:cs="Arial"/>
            <w:lang w:eastAsia="bs-Latn-BA"/>
          </w:rPr>
          <w:t>linku</w:t>
        </w:r>
      </w:hyperlink>
      <w:bookmarkStart w:id="1" w:name="_GoBack"/>
      <w:bookmarkEnd w:id="1"/>
    </w:p>
    <w:p w14:paraId="249F9027" w14:textId="4DD33B3B" w:rsidR="00622D17" w:rsidRDefault="00622D17">
      <w:pPr>
        <w:rPr>
          <w:rFonts w:ascii="Arial" w:hAnsi="Arial" w:cs="Arial"/>
        </w:rPr>
      </w:pPr>
    </w:p>
    <w:p w14:paraId="3B942EF6" w14:textId="3EDA55C1" w:rsidR="00260822" w:rsidRDefault="00260822">
      <w:pPr>
        <w:rPr>
          <w:rFonts w:ascii="Arial" w:hAnsi="Arial" w:cs="Arial"/>
        </w:rPr>
      </w:pPr>
    </w:p>
    <w:sectPr w:rsidR="00260822" w:rsidSect="0095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D6D"/>
    <w:multiLevelType w:val="multilevel"/>
    <w:tmpl w:val="3E0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A253D"/>
    <w:multiLevelType w:val="multilevel"/>
    <w:tmpl w:val="B5DA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F227E"/>
    <w:multiLevelType w:val="multilevel"/>
    <w:tmpl w:val="6EF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B778B6"/>
    <w:multiLevelType w:val="hybridMultilevel"/>
    <w:tmpl w:val="9236C1F8"/>
    <w:lvl w:ilvl="0" w:tplc="4F90A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339A1"/>
    <w:multiLevelType w:val="hybridMultilevel"/>
    <w:tmpl w:val="FC026C7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7931"/>
    <w:multiLevelType w:val="hybridMultilevel"/>
    <w:tmpl w:val="BDCCAF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40E0"/>
    <w:multiLevelType w:val="multilevel"/>
    <w:tmpl w:val="321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46A14"/>
    <w:multiLevelType w:val="multilevel"/>
    <w:tmpl w:val="A94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DE6980"/>
    <w:multiLevelType w:val="hybridMultilevel"/>
    <w:tmpl w:val="92C05EBE"/>
    <w:lvl w:ilvl="0" w:tplc="6450B22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E4F1F"/>
    <w:multiLevelType w:val="multilevel"/>
    <w:tmpl w:val="62B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E24745"/>
    <w:multiLevelType w:val="multilevel"/>
    <w:tmpl w:val="B18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E67FF5"/>
    <w:multiLevelType w:val="hybridMultilevel"/>
    <w:tmpl w:val="65642B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9630E"/>
    <w:multiLevelType w:val="multilevel"/>
    <w:tmpl w:val="A912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37F3C"/>
    <w:multiLevelType w:val="hybridMultilevel"/>
    <w:tmpl w:val="CABC13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723FD"/>
    <w:multiLevelType w:val="hybridMultilevel"/>
    <w:tmpl w:val="D84ED0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B4B38"/>
    <w:multiLevelType w:val="hybridMultilevel"/>
    <w:tmpl w:val="DCC618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69"/>
    <w:rsid w:val="00025E62"/>
    <w:rsid w:val="00096F1E"/>
    <w:rsid w:val="00140DB0"/>
    <w:rsid w:val="001E4B07"/>
    <w:rsid w:val="00233508"/>
    <w:rsid w:val="00255103"/>
    <w:rsid w:val="00260822"/>
    <w:rsid w:val="002A1454"/>
    <w:rsid w:val="004B72AF"/>
    <w:rsid w:val="00603A49"/>
    <w:rsid w:val="00621D10"/>
    <w:rsid w:val="00622D17"/>
    <w:rsid w:val="00625E00"/>
    <w:rsid w:val="006811EF"/>
    <w:rsid w:val="00693069"/>
    <w:rsid w:val="00756B0B"/>
    <w:rsid w:val="007C3EEE"/>
    <w:rsid w:val="00803B4A"/>
    <w:rsid w:val="008C7AF2"/>
    <w:rsid w:val="008D6D2F"/>
    <w:rsid w:val="009507B7"/>
    <w:rsid w:val="009517EF"/>
    <w:rsid w:val="00A221E2"/>
    <w:rsid w:val="00A47663"/>
    <w:rsid w:val="00A56987"/>
    <w:rsid w:val="00B922CB"/>
    <w:rsid w:val="00C22B11"/>
    <w:rsid w:val="00C37580"/>
    <w:rsid w:val="00C4168C"/>
    <w:rsid w:val="00D10B68"/>
    <w:rsid w:val="00E9184E"/>
    <w:rsid w:val="00ED2BE1"/>
    <w:rsid w:val="00EF5142"/>
    <w:rsid w:val="00F14320"/>
    <w:rsid w:val="00F736DA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has-text-align-center">
    <w:name w:val="has-text-align-center"/>
    <w:basedOn w:val="Normal"/>
    <w:rsid w:val="00A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221E2"/>
    <w:rPr>
      <w:b/>
      <w:bCs/>
    </w:rPr>
  </w:style>
  <w:style w:type="character" w:customStyle="1" w:styleId="has-inline-color">
    <w:name w:val="has-inline-color"/>
    <w:basedOn w:val="DefaultParagraphFont"/>
    <w:rsid w:val="00A221E2"/>
  </w:style>
  <w:style w:type="character" w:styleId="Hyperlink">
    <w:name w:val="Hyperlink"/>
    <w:basedOn w:val="DefaultParagraphFont"/>
    <w:uiPriority w:val="99"/>
    <w:unhideWhenUsed/>
    <w:rsid w:val="00A221E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7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has-text-align-center">
    <w:name w:val="has-text-align-center"/>
    <w:basedOn w:val="Normal"/>
    <w:rsid w:val="00A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221E2"/>
    <w:rPr>
      <w:b/>
      <w:bCs/>
    </w:rPr>
  </w:style>
  <w:style w:type="character" w:customStyle="1" w:styleId="has-inline-color">
    <w:name w:val="has-inline-color"/>
    <w:basedOn w:val="DefaultParagraphFont"/>
    <w:rsid w:val="00A221E2"/>
  </w:style>
  <w:style w:type="character" w:styleId="Hyperlink">
    <w:name w:val="Hyperlink"/>
    <w:basedOn w:val="DefaultParagraphFont"/>
    <w:uiPriority w:val="99"/>
    <w:unhideWhenUsed/>
    <w:rsid w:val="00A221E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7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ngobih.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otuzla.ba/odvazneihrabr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ngobih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ina.celikovic@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D9B5-75BC-42FA-9634-2D7011EC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Čeliković</dc:creator>
  <cp:keywords/>
  <dc:description/>
  <cp:lastModifiedBy>MRT Pack 20 DVDs</cp:lastModifiedBy>
  <cp:revision>6</cp:revision>
  <cp:lastPrinted>2021-02-23T14:25:00Z</cp:lastPrinted>
  <dcterms:created xsi:type="dcterms:W3CDTF">2021-02-23T14:36:00Z</dcterms:created>
  <dcterms:modified xsi:type="dcterms:W3CDTF">2021-02-23T19:22:00Z</dcterms:modified>
</cp:coreProperties>
</file>