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056" w:rsidRPr="00CD49EC" w:rsidRDefault="00A01DAA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1.</w:t>
      </w:r>
    </w:p>
    <w:p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programa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725B14">
        <w:rPr>
          <w:spacing w:val="-1"/>
        </w:rPr>
        <w:t xml:space="preserve">Bingo  </w:t>
      </w:r>
      <w:r w:rsidR="00FB1BC4">
        <w:rPr>
          <w:spacing w:val="-1"/>
        </w:rPr>
        <w:t xml:space="preserve">I </w:t>
      </w:r>
      <w:r w:rsidR="00725B14">
        <w:rPr>
          <w:spacing w:val="-1"/>
        </w:rPr>
        <w:t>Nelt doo</w:t>
      </w:r>
    </w:p>
    <w:p w:rsidR="00173056" w:rsidRPr="00CD49EC" w:rsidRDefault="00173056">
      <w:pPr>
        <w:rPr>
          <w:rFonts w:ascii="Calibri" w:eastAsia="Calibri" w:hAnsi="Calibri" w:cs="Calibri"/>
        </w:rPr>
      </w:pPr>
    </w:p>
    <w:p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173056" w:rsidRPr="00CD49EC" w:rsidRDefault="00A01DAA">
      <w:pPr>
        <w:pStyle w:val="Naslov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2.</w:t>
      </w:r>
    </w:p>
    <w:p w:rsidR="00173056" w:rsidRPr="00CD49EC" w:rsidRDefault="00A01DAA">
      <w:pPr>
        <w:pStyle w:val="Tijeloteksta"/>
        <w:spacing w:line="259" w:lineRule="auto"/>
        <w:ind w:right="148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svim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prodajnim mjestima</w:t>
      </w:r>
      <w:r w:rsidRPr="00CD49EC">
        <w:t xml:space="preserve"> </w:t>
      </w:r>
      <w:r w:rsidRPr="00CD49EC">
        <w:rPr>
          <w:spacing w:val="-1"/>
        </w:rPr>
        <w:t>(prodavaonicama)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Binga</w:t>
      </w:r>
      <w:r w:rsidRPr="00CD49EC">
        <w:t xml:space="preserve"> </w:t>
      </w:r>
      <w:r w:rsidRPr="00CD49EC">
        <w:rPr>
          <w:spacing w:val="-1"/>
        </w:rPr>
        <w:t>na</w:t>
      </w:r>
      <w:r w:rsidRPr="00CD49EC">
        <w:t xml:space="preserve"> </w:t>
      </w:r>
      <w:r w:rsidRPr="00CD49EC">
        <w:rPr>
          <w:spacing w:val="-1"/>
        </w:rPr>
        <w:t>području</w:t>
      </w:r>
      <w:r w:rsidRPr="00CD49EC">
        <w:t xml:space="preserve"> </w:t>
      </w:r>
      <w:r w:rsidRPr="00CD49EC">
        <w:rPr>
          <w:spacing w:val="-1"/>
        </w:rPr>
        <w:t>Bosne</w:t>
      </w:r>
      <w:r w:rsidRPr="00CD49EC">
        <w:rPr>
          <w:spacing w:val="54"/>
        </w:rPr>
        <w:t xml:space="preserve"> </w:t>
      </w:r>
      <w:r w:rsidRPr="00CD49EC">
        <w:t xml:space="preserve">i </w:t>
      </w:r>
      <w:r w:rsidRPr="00CD49EC">
        <w:rPr>
          <w:spacing w:val="-1"/>
        </w:rPr>
        <w:t xml:space="preserve">Hercegovine </w:t>
      </w:r>
      <w:r w:rsidRPr="00CD49EC">
        <w:t>od</w:t>
      </w:r>
      <w:r w:rsidR="000D79D3" w:rsidRPr="00CD49EC">
        <w:rPr>
          <w:spacing w:val="-3"/>
        </w:rPr>
        <w:t xml:space="preserve"> </w:t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1014E4">
        <w:rPr>
          <w:spacing w:val="-3"/>
        </w:rPr>
        <w:softHyphen/>
      </w:r>
      <w:r w:rsidR="00FB1BC4">
        <w:rPr>
          <w:spacing w:val="-3"/>
        </w:rPr>
        <w:t xml:space="preserve"> </w:t>
      </w:r>
      <w:r w:rsidR="00725B14">
        <w:rPr>
          <w:spacing w:val="-3"/>
        </w:rPr>
        <w:t>10.08.</w:t>
      </w:r>
      <w:r w:rsidR="00FB1BC4">
        <w:rPr>
          <w:spacing w:val="-3"/>
        </w:rPr>
        <w:t xml:space="preserve"> </w:t>
      </w:r>
      <w:r w:rsidR="000D79D3" w:rsidRPr="00CD49EC">
        <w:rPr>
          <w:spacing w:val="-3"/>
        </w:rPr>
        <w:t>do isteka zaliha.</w:t>
      </w:r>
    </w:p>
    <w:p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:rsidR="00173056" w:rsidRPr="00CD49EC" w:rsidRDefault="00173056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173056" w:rsidRPr="00CD49EC" w:rsidRDefault="00A01DAA">
      <w:pPr>
        <w:pStyle w:val="Naslov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3.</w:t>
      </w:r>
    </w:p>
    <w:p w:rsidR="00173056" w:rsidRPr="00CD49EC" w:rsidRDefault="00A01DAA">
      <w:pPr>
        <w:pStyle w:val="Tijeloteksta"/>
        <w:spacing w:line="258" w:lineRule="auto"/>
        <w:ind w:right="165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svrhu promocije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proizvoda</w:t>
      </w:r>
      <w:r w:rsidRPr="00CD49EC">
        <w:t xml:space="preserve"> </w:t>
      </w:r>
      <w:r w:rsidRPr="00CD49EC">
        <w:rPr>
          <w:spacing w:val="-1"/>
        </w:rPr>
        <w:t>robne</w:t>
      </w:r>
      <w:r w:rsidRPr="00CD49EC">
        <w:rPr>
          <w:spacing w:val="-2"/>
        </w:rPr>
        <w:t xml:space="preserve"> </w:t>
      </w:r>
      <w:r w:rsidRPr="00CD49EC">
        <w:t>marke</w:t>
      </w:r>
      <w:r w:rsidRPr="00CD49EC">
        <w:rPr>
          <w:spacing w:val="-2"/>
        </w:rPr>
        <w:t xml:space="preserve"> </w:t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1014E4">
        <w:rPr>
          <w:spacing w:val="-1"/>
        </w:rPr>
        <w:softHyphen/>
      </w:r>
      <w:r w:rsidR="00FB1BC4">
        <w:rPr>
          <w:spacing w:val="-1"/>
        </w:rPr>
        <w:t xml:space="preserve"> </w:t>
      </w:r>
      <w:r w:rsidR="00725B14">
        <w:rPr>
          <w:spacing w:val="-1"/>
        </w:rPr>
        <w:t>Halls</w:t>
      </w:r>
      <w:r w:rsidRPr="00CD49EC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Pr="00CD49EC">
        <w:rPr>
          <w:spacing w:val="-1"/>
        </w:rPr>
        <w:t>programu</w:t>
      </w:r>
      <w:r w:rsidRPr="00CD49EC">
        <w:rPr>
          <w:spacing w:val="47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 xml:space="preserve">uključeni </w:t>
      </w:r>
      <w:r w:rsidRPr="00CD49EC">
        <w:t xml:space="preserve">su 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sljedeći</w:t>
      </w:r>
      <w:r w:rsidRPr="00CD49EC">
        <w:t xml:space="preserve"> </w:t>
      </w:r>
      <w:r w:rsidRPr="00CD49EC">
        <w:rPr>
          <w:spacing w:val="-1"/>
        </w:rPr>
        <w:t>proizvodi:</w:t>
      </w:r>
    </w:p>
    <w:tbl>
      <w:tblPr>
        <w:tblW w:w="7949" w:type="dxa"/>
        <w:tblInd w:w="-10" w:type="dxa"/>
        <w:tblLook w:val="04A0" w:firstRow="1" w:lastRow="0" w:firstColumn="1" w:lastColumn="0" w:noHBand="0" w:noVBand="1"/>
      </w:tblPr>
      <w:tblGrid>
        <w:gridCol w:w="3146"/>
        <w:gridCol w:w="4803"/>
      </w:tblGrid>
      <w:tr w:rsidR="00725B14" w:rsidRPr="00725B14" w:rsidTr="00725B14">
        <w:trPr>
          <w:trHeight w:val="269"/>
        </w:trPr>
        <w:tc>
          <w:tcPr>
            <w:tcW w:w="3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sr-Latn-RS"/>
              </w:rPr>
              <w:t>EAN CODE</w:t>
            </w:r>
          </w:p>
        </w:tc>
        <w:tc>
          <w:tcPr>
            <w:tcW w:w="4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sr-Latn-RS"/>
              </w:rPr>
              <w:t>Naziv artikla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4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7622210939180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GUM SPEARMINT 16x18G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7622210939128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GUM PEPERMINT 16x18G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7622210969767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GUM BLUEBERRY 16x18G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7622210939340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GUM WATERMELON 16x18G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0000057027869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GUM EXTRA STRONG 14GX25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0000057027876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GUM SPEAM 14Gx25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0000057027883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GUM COOL CASSIS 14Gx25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57024745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BOMBONE EXTRA STRONG 20x33,5G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57024752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BOMBONE MENTHOL 20x33,5G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57024769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BOMBONE LIME 20x33,5G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57024776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BOMBONE FOREST FRUIT 20x33,5G</w:t>
            </w:r>
          </w:p>
        </w:tc>
      </w:tr>
      <w:tr w:rsidR="00725B14" w:rsidRPr="00725B14" w:rsidTr="00725B14">
        <w:trPr>
          <w:trHeight w:val="279"/>
        </w:trPr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0000057027999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HALLS BOMBONE COLORS 20x33,5G</w:t>
            </w:r>
          </w:p>
        </w:tc>
      </w:tr>
    </w:tbl>
    <w:p w:rsidR="000D79D3" w:rsidRPr="00CD49EC" w:rsidRDefault="000D79D3">
      <w:pPr>
        <w:pStyle w:val="Tijeloteksta"/>
        <w:spacing w:line="258" w:lineRule="auto"/>
        <w:ind w:right="165"/>
        <w:rPr>
          <w:spacing w:val="-1"/>
        </w:rPr>
      </w:pPr>
    </w:p>
    <w:p w:rsidR="000D79D3" w:rsidRPr="00CD49EC" w:rsidRDefault="000D79D3">
      <w:pPr>
        <w:pStyle w:val="Tijeloteksta"/>
        <w:spacing w:line="258" w:lineRule="auto"/>
        <w:ind w:right="165"/>
        <w:rPr>
          <w:spacing w:val="-1"/>
        </w:rPr>
      </w:pPr>
    </w:p>
    <w:p w:rsidR="00173056" w:rsidRPr="00CD49EC" w:rsidRDefault="00A01DAA">
      <w:pPr>
        <w:pStyle w:val="Naslov1"/>
        <w:spacing w:before="162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4.</w:t>
      </w:r>
    </w:p>
    <w:p w:rsidR="00173056" w:rsidRPr="00CD49EC" w:rsidRDefault="00A01DAA">
      <w:pPr>
        <w:pStyle w:val="Tijeloteksta"/>
        <w:spacing w:line="259" w:lineRule="auto"/>
        <w:ind w:right="148"/>
        <w:rPr>
          <w:rFonts w:cs="Calibri"/>
        </w:rPr>
      </w:pPr>
      <w:r w:rsidRPr="00CD49EC">
        <w:t xml:space="preserve">U </w:t>
      </w:r>
      <w:r w:rsidRPr="00CD49EC">
        <w:rPr>
          <w:spacing w:val="-1"/>
        </w:rPr>
        <w:t>programu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mogu sudjelovati</w:t>
      </w:r>
      <w:r w:rsidRPr="00CD49EC">
        <w:t xml:space="preserve"> </w:t>
      </w:r>
      <w:r w:rsidRPr="00CD49EC">
        <w:rPr>
          <w:spacing w:val="-1"/>
        </w:rPr>
        <w:t>sve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fizičke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osobe</w:t>
      </w:r>
      <w:r w:rsidRPr="00CD49EC">
        <w:t xml:space="preserve"> s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prebivalištem</w:t>
      </w:r>
      <w:r w:rsidRPr="00CD49EC">
        <w:rPr>
          <w:spacing w:val="1"/>
        </w:rPr>
        <w:t xml:space="preserve"> </w:t>
      </w:r>
      <w:r w:rsidRPr="00CD49EC">
        <w:t xml:space="preserve">ili </w:t>
      </w:r>
      <w:r w:rsidRPr="00CD49EC">
        <w:rPr>
          <w:spacing w:val="-1"/>
        </w:rPr>
        <w:t>boravištem</w:t>
      </w:r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Bosni</w:t>
      </w:r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r w:rsidRPr="00CD49EC">
        <w:rPr>
          <w:spacing w:val="-1"/>
        </w:rPr>
        <w:t>Hercegovini.</w:t>
      </w:r>
      <w:r w:rsidR="005F25A7" w:rsidRPr="005F25A7">
        <w:t xml:space="preserve"> </w:t>
      </w:r>
      <w:r w:rsidR="005F25A7">
        <w:t>Osobama kompanija koje na bilo koji način učestvuju u sprovođenju programa darivanja, kao ni članovima njihovih užih porodica nije dozvoljeno sudjelovanje u darivanju.</w:t>
      </w:r>
    </w:p>
    <w:p w:rsidR="00173056" w:rsidRPr="00CD49EC" w:rsidRDefault="00173056">
      <w:pPr>
        <w:rPr>
          <w:rFonts w:ascii="Calibri" w:eastAsia="Calibri" w:hAnsi="Calibri" w:cs="Calibri"/>
        </w:rPr>
      </w:pPr>
    </w:p>
    <w:p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:rsidR="00173056" w:rsidRPr="00CD49EC" w:rsidRDefault="00A01DAA">
      <w:pPr>
        <w:pStyle w:val="Naslov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5.</w:t>
      </w:r>
    </w:p>
    <w:p w:rsidR="00173056" w:rsidRPr="00CD49EC" w:rsidRDefault="00A01DAA">
      <w:pPr>
        <w:spacing w:before="180"/>
        <w:ind w:left="116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sudjelovanje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programu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lojalnosti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potrebno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="00725B14">
        <w:rPr>
          <w:rFonts w:ascii="Calibri" w:hAnsi="Calibri"/>
        </w:rPr>
        <w:t xml:space="preserve">u </w:t>
      </w:r>
      <w:r w:rsidR="00725B14" w:rsidRPr="00725B14">
        <w:rPr>
          <w:rFonts w:ascii="Calibri" w:hAnsi="Calibri"/>
          <w:b/>
        </w:rPr>
        <w:t>navedenim objektima Binga</w:t>
      </w:r>
      <w:r w:rsidR="00725B14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na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području</w:t>
      </w:r>
    </w:p>
    <w:p w:rsidR="00173056" w:rsidRPr="00CD49EC" w:rsidRDefault="00A01DAA">
      <w:pPr>
        <w:pStyle w:val="Tijeloteksta"/>
        <w:spacing w:before="22"/>
        <w:rPr>
          <w:rFonts w:cs="Calibri"/>
        </w:rPr>
      </w:pPr>
      <w:r w:rsidRPr="00CD49EC">
        <w:rPr>
          <w:spacing w:val="-1"/>
        </w:rPr>
        <w:t>Bosne</w:t>
      </w:r>
      <w:r w:rsidRPr="00CD49EC">
        <w:t xml:space="preserve"> 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Hercegovine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kupiti</w:t>
      </w:r>
      <w:r w:rsidRPr="00CD49EC">
        <w:rPr>
          <w:spacing w:val="-4"/>
        </w:rPr>
        <w:t xml:space="preserve"> </w:t>
      </w:r>
      <w:r w:rsidR="000D79D3" w:rsidRPr="00CD49EC">
        <w:rPr>
          <w:spacing w:val="-1"/>
        </w:rPr>
        <w:t xml:space="preserve"> bilo koja dva proizvoda od gore navedenih, </w:t>
      </w:r>
      <w:r w:rsidRPr="00CD49EC">
        <w:t>u</w:t>
      </w:r>
      <w:r w:rsidRPr="00CD49EC">
        <w:rPr>
          <w:spacing w:val="-1"/>
        </w:rPr>
        <w:t xml:space="preserve"> navedenom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razdoblju.</w:t>
      </w:r>
    </w:p>
    <w:p w:rsidR="000D79D3" w:rsidRPr="00CD49EC" w:rsidRDefault="0028685B" w:rsidP="000D79D3">
      <w:pPr>
        <w:pStyle w:val="Tijeloteksta"/>
        <w:spacing w:before="159"/>
        <w:rPr>
          <w:spacing w:val="-1"/>
        </w:rPr>
      </w:pPr>
      <w:r w:rsidRPr="00CD49EC">
        <w:rPr>
          <w:spacing w:val="-1"/>
        </w:rPr>
        <w:t xml:space="preserve">Kupovinom gore navedenih proizvoda uz prikaz računa na info pultu odabranih objekata kupac može preuzeti </w:t>
      </w:r>
      <w:r w:rsidR="00CD49EC" w:rsidRPr="00CD49EC">
        <w:rPr>
          <w:spacing w:val="-1"/>
        </w:rPr>
        <w:t>poklon</w:t>
      </w:r>
      <w:r w:rsidRPr="00CD49EC">
        <w:rPr>
          <w:spacing w:val="-1"/>
        </w:rPr>
        <w:t xml:space="preserve"> </w:t>
      </w:r>
      <w:r w:rsidR="00725B14">
        <w:rPr>
          <w:spacing w:val="-1"/>
        </w:rPr>
        <w:t>na info pultu</w:t>
      </w:r>
      <w:r w:rsidR="001014E4">
        <w:rPr>
          <w:spacing w:val="-1"/>
        </w:rPr>
        <w:t>.</w:t>
      </w:r>
    </w:p>
    <w:p w:rsidR="000D79D3" w:rsidRPr="00CD49EC" w:rsidRDefault="000D79D3" w:rsidP="000D79D3">
      <w:pPr>
        <w:pStyle w:val="Tijeloteksta"/>
        <w:spacing w:before="159"/>
        <w:rPr>
          <w:spacing w:val="-1"/>
        </w:rPr>
      </w:pPr>
      <w:r w:rsidRPr="00CD49EC">
        <w:rPr>
          <w:spacing w:val="-1"/>
        </w:rPr>
        <w:t>Objekti u kojima je organizovano preuzimanje poklona:</w:t>
      </w:r>
    </w:p>
    <w:p w:rsidR="000D79D3" w:rsidRDefault="000D79D3" w:rsidP="000D79D3">
      <w:pPr>
        <w:pStyle w:val="Tijeloteksta"/>
        <w:spacing w:before="159"/>
        <w:rPr>
          <w:spacing w:val="-1"/>
        </w:rPr>
      </w:pPr>
    </w:p>
    <w:p w:rsidR="00725B14" w:rsidRPr="00CD49EC" w:rsidRDefault="00725B14" w:rsidP="000D79D3">
      <w:pPr>
        <w:pStyle w:val="Tijeloteksta"/>
        <w:spacing w:before="159"/>
        <w:rPr>
          <w:spacing w:val="-1"/>
        </w:rPr>
      </w:pPr>
    </w:p>
    <w:p w:rsidR="000D79D3" w:rsidRPr="00CD49EC" w:rsidRDefault="000D79D3" w:rsidP="000D79D3">
      <w:pPr>
        <w:pStyle w:val="Tijeloteksta"/>
        <w:spacing w:before="159"/>
        <w:rPr>
          <w:spacing w:val="-1"/>
        </w:rPr>
      </w:pPr>
    </w:p>
    <w:p w:rsidR="00173056" w:rsidRPr="00CD49EC" w:rsidRDefault="00A01DAA">
      <w:pPr>
        <w:pStyle w:val="Tijeloteksta"/>
        <w:spacing w:before="158" w:line="259" w:lineRule="auto"/>
        <w:ind w:right="232"/>
      </w:pPr>
      <w:r w:rsidRPr="00CD49EC">
        <w:lastRenderedPageBreak/>
        <w:t xml:space="preserve">Ako </w:t>
      </w:r>
      <w:r w:rsidRPr="00CD49EC">
        <w:rPr>
          <w:spacing w:val="-1"/>
        </w:rPr>
        <w:t>potrošač</w:t>
      </w:r>
      <w:r w:rsidRPr="00CD49EC">
        <w:t xml:space="preserve"> </w:t>
      </w:r>
      <w:r w:rsidRPr="00CD49EC">
        <w:rPr>
          <w:spacing w:val="-1"/>
        </w:rPr>
        <w:t>priloži</w:t>
      </w:r>
      <w:r w:rsidRPr="00CD49EC">
        <w:t xml:space="preserve"> </w:t>
      </w:r>
      <w:r w:rsidR="003551C6">
        <w:rPr>
          <w:spacing w:val="-1"/>
        </w:rPr>
        <w:t>nepotpun</w:t>
      </w:r>
      <w:r w:rsidRPr="00CD49EC">
        <w:rPr>
          <w:spacing w:val="-1"/>
        </w:rPr>
        <w:t xml:space="preserve"> </w:t>
      </w:r>
      <w:r w:rsidR="0028685B" w:rsidRPr="00CD49EC">
        <w:rPr>
          <w:spacing w:val="-1"/>
        </w:rPr>
        <w:t>račun</w:t>
      </w:r>
      <w:r w:rsidR="003551C6">
        <w:rPr>
          <w:spacing w:val="-1"/>
        </w:rPr>
        <w:t xml:space="preserve"> (ne</w:t>
      </w:r>
      <w:r w:rsidR="009620A7" w:rsidRPr="00CD49EC">
        <w:rPr>
          <w:spacing w:val="-1"/>
        </w:rPr>
        <w:t xml:space="preserve">potpisan ili oštećen) </w:t>
      </w:r>
      <w:r w:rsidRPr="00CD49EC">
        <w:rPr>
          <w:spacing w:val="-1"/>
        </w:rPr>
        <w:t>takva</w:t>
      </w:r>
      <w:r w:rsidRPr="00CD49EC">
        <w:t xml:space="preserve"> </w:t>
      </w:r>
      <w:r w:rsidRPr="00CD49EC">
        <w:rPr>
          <w:spacing w:val="-1"/>
        </w:rPr>
        <w:t>će</w:t>
      </w:r>
      <w:r w:rsidRPr="00CD49EC">
        <w:t xml:space="preserve"> se</w:t>
      </w:r>
      <w:r w:rsidRPr="00CD49EC">
        <w:rPr>
          <w:spacing w:val="69"/>
        </w:rPr>
        <w:t xml:space="preserve"> </w:t>
      </w:r>
      <w:r w:rsidRPr="00CD49EC">
        <w:rPr>
          <w:spacing w:val="-1"/>
        </w:rPr>
        <w:t>smatrati</w:t>
      </w:r>
      <w:r w:rsidRPr="00CD49EC">
        <w:t xml:space="preserve"> </w:t>
      </w:r>
      <w:r w:rsidRPr="00CD49EC">
        <w:rPr>
          <w:spacing w:val="-1"/>
        </w:rPr>
        <w:t>nevažećom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te</w:t>
      </w:r>
      <w:r w:rsidRPr="00CD49EC">
        <w:t xml:space="preserve"> </w:t>
      </w: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neće</w:t>
      </w:r>
      <w:r w:rsidRPr="00CD49EC">
        <w:t xml:space="preserve"> </w:t>
      </w:r>
      <w:r w:rsidRPr="00CD49EC">
        <w:rPr>
          <w:spacing w:val="-1"/>
        </w:rPr>
        <w:t>snositi</w:t>
      </w:r>
      <w:r w:rsidRPr="00CD49EC">
        <w:t xml:space="preserve"> </w:t>
      </w:r>
      <w:r w:rsidRPr="00CD49EC">
        <w:rPr>
          <w:spacing w:val="-2"/>
        </w:rPr>
        <w:t>nikakvu</w:t>
      </w:r>
      <w:r w:rsidRPr="00CD49EC">
        <w:rPr>
          <w:spacing w:val="-1"/>
        </w:rPr>
        <w:t xml:space="preserve"> obvezu prema</w:t>
      </w:r>
      <w:r w:rsidRPr="00CD49EC">
        <w:t xml:space="preserve"> </w:t>
      </w:r>
      <w:r w:rsidRPr="00CD49EC">
        <w:rPr>
          <w:spacing w:val="-1"/>
        </w:rPr>
        <w:t>potrošaču.</w:t>
      </w:r>
    </w:p>
    <w:p w:rsidR="00173056" w:rsidRPr="00CD49EC" w:rsidRDefault="00A01DAA">
      <w:pPr>
        <w:pStyle w:val="Tijeloteksta"/>
        <w:spacing w:before="158" w:line="259" w:lineRule="auto"/>
        <w:ind w:right="148"/>
        <w:rPr>
          <w:rFonts w:cs="Calibri"/>
        </w:rPr>
      </w:pPr>
      <w:r w:rsidRPr="00CD49EC">
        <w:t xml:space="preserve">Ako </w:t>
      </w:r>
      <w:r w:rsidRPr="00CD49EC">
        <w:rPr>
          <w:spacing w:val="-1"/>
        </w:rPr>
        <w:t>se</w:t>
      </w:r>
      <w:r w:rsidRPr="00CD49EC">
        <w:t xml:space="preserve"> </w:t>
      </w:r>
      <w:r w:rsidRPr="00CD49EC">
        <w:rPr>
          <w:spacing w:val="-1"/>
        </w:rPr>
        <w:t>provjerom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utvrdi</w:t>
      </w:r>
      <w:r w:rsidRPr="00CD49EC">
        <w:t xml:space="preserve"> da</w:t>
      </w:r>
      <w:r w:rsidRPr="00CD49EC">
        <w:rPr>
          <w:spacing w:val="-3"/>
        </w:rPr>
        <w:t xml:space="preserve"> </w:t>
      </w:r>
      <w:r w:rsidRPr="00CD49EC">
        <w:t xml:space="preserve">na </w:t>
      </w:r>
      <w:r w:rsidRPr="00CD49EC">
        <w:rPr>
          <w:spacing w:val="-1"/>
        </w:rPr>
        <w:t>prijavljenom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računu nije</w:t>
      </w:r>
      <w:r w:rsidRPr="00CD49EC">
        <w:t xml:space="preserve"> </w:t>
      </w:r>
      <w:r w:rsidRPr="00CD49EC">
        <w:rPr>
          <w:spacing w:val="-1"/>
        </w:rPr>
        <w:t>evidentirana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kupovina</w:t>
      </w:r>
      <w:r w:rsidR="009620A7" w:rsidRPr="00CD49EC">
        <w:rPr>
          <w:spacing w:val="-2"/>
        </w:rPr>
        <w:t xml:space="preserve"> bilo koja dva od ranije navedenih proizoda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potrošač</w:t>
      </w:r>
      <w:r w:rsidRPr="00CD49EC">
        <w:t xml:space="preserve"> </w:t>
      </w:r>
      <w:r w:rsidRPr="00CD49EC">
        <w:rPr>
          <w:spacing w:val="-1"/>
        </w:rPr>
        <w:t>nema</w:t>
      </w:r>
      <w:r w:rsidRPr="00CD49EC">
        <w:t xml:space="preserve"> </w:t>
      </w:r>
      <w:r w:rsidRPr="00CD49EC">
        <w:rPr>
          <w:spacing w:val="-2"/>
        </w:rPr>
        <w:t>pravo</w:t>
      </w:r>
      <w:r w:rsidRPr="00CD49EC">
        <w:rPr>
          <w:spacing w:val="1"/>
        </w:rPr>
        <w:t xml:space="preserve"> </w:t>
      </w:r>
      <w:r w:rsidRPr="00CD49EC">
        <w:t>na</w:t>
      </w:r>
      <w:r w:rsidRPr="00CD49EC">
        <w:rPr>
          <w:spacing w:val="-2"/>
        </w:rPr>
        <w:t xml:space="preserve"> </w:t>
      </w:r>
      <w:r w:rsidR="00CD49EC" w:rsidRPr="00CD49EC">
        <w:rPr>
          <w:spacing w:val="-1"/>
        </w:rPr>
        <w:t>poklon</w:t>
      </w:r>
      <w:r w:rsidRPr="00CD49EC">
        <w:rPr>
          <w:spacing w:val="-1"/>
        </w:rPr>
        <w:t>.</w:t>
      </w:r>
    </w:p>
    <w:p w:rsidR="00CD49EC" w:rsidRDefault="00CD49EC">
      <w:pPr>
        <w:pStyle w:val="Naslov1"/>
        <w:rPr>
          <w:spacing w:val="-1"/>
        </w:rPr>
      </w:pPr>
    </w:p>
    <w:tbl>
      <w:tblPr>
        <w:tblW w:w="10560" w:type="dxa"/>
        <w:tblInd w:w="-10" w:type="dxa"/>
        <w:tblLook w:val="04A0" w:firstRow="1" w:lastRow="0" w:firstColumn="1" w:lastColumn="0" w:noHBand="0" w:noVBand="1"/>
      </w:tblPr>
      <w:tblGrid>
        <w:gridCol w:w="1900"/>
        <w:gridCol w:w="4080"/>
        <w:gridCol w:w="4580"/>
      </w:tblGrid>
      <w:tr w:rsidR="00725B14" w:rsidRPr="00725B14" w:rsidTr="00725B14">
        <w:trPr>
          <w:trHeight w:val="31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sr-Latn-RS"/>
              </w:rPr>
              <w:t>Broj objekta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sr-Latn-RS"/>
              </w:rPr>
              <w:t xml:space="preserve">Naziv 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sr-Latn-RS"/>
              </w:rPr>
              <w:t>Ulica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133 HM STUP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Stupska bb, Ilidža, Sarajevo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28 ŽIVINICE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I Ulica br.121, 75270 Živinice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PRIJEDOR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Svale bb, Prijedor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167 TC TREBINJE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Ulica Zasad polje bb, Trebinje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TC BIJELJINA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Cara Uroša 54, 76300 Bijeljina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174  HM LUKAVICA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Vojvode Radomira Putnika bb, Istočna Ilidža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BRČKO TC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Braće Ćuskića br.10, 76100 Brčko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103 ZVORNIK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Karakaj 108 a, 75400 Zvornik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TC LUKAVAC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Lukavačkih brigada bb, 75300, Lukavac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222 HIPERMARKET ŠAMAC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Njegoševa bb, Šamac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210 VOGOŠĆA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Ugorsko bb, Vogošća, Sarajevo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ŠIĆKI BROD HM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Šićki brod bb, 75000 Tuzla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213 HIPERMARKET MERKUR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Gradačačka br.1, Novi Grad - Sarajevo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TC MOSTAR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Put M-17 br.5, Mostar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HM GORAŽDE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Rabite bb, Goražde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TC DOBOJ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Cara Dušana 18, Doboj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TC GRAČANICA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Branilaca Kule grada bb, 75320 Gračanica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TC BIHAĆ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Žrtava srebreničkog genocida bb, Bihać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139 BIJELJINA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Kralja Petra I Karađorđevića br.1, Bijeljina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SREBRENIK HIPERMARKET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Tuzlanskog odreda bb, Srebrenik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CAZIN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Žrtava Domovinskog rata bb, Cazin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TC BUGOJNO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Ciglane I bb, Bugojno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TC HADŽIĆI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Industrijska zona bb, Hadžići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64 ZENICA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Goraždanska br.23, 72000 Zenica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59 VELIKA KLADUŠA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1. maja bb, 77230 Velika Kladuša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GRADAČAC HIPERMARKET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Sarajevska bb, Gradačac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170 UGLJEVIK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Ugljevik br.41, Ugljevik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127 TC SREBRENIK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Teritorijalne odbrane 92 bb, Srebrenik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173 SM CENTAR MOSTAR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Ante Starčevića bb, Mostar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58 TC ILIJAŠ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Alića rampa, Mrakovo bb, 71380 Ilijaš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49 TC BREZA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Potkraj bb, 71370 Breza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207 HM  BRČKO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Desanka Maksimović bb, Brčko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150 TREBINJE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Tini bb, Trebinje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TRAVNIK SUPERMARKET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Aleja Konzula bb, Travnik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KALESIJA HIPERMARKET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Senada Mehdina Hodžića bb, Kalesija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152 UŠĆE HM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Ušće bb, Tuzla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138 HM MOSTAR II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Bišće polje bb, Mostar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142 KOZARSKA 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Kralja Petra I Oslobodioca bb, Kozarska Dubica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lastRenderedPageBreak/>
              <w:t>162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162 MAXIMARKET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Alipašina bb, Bare-Šip, Sarajevo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134 HM BANJA LUKA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bs-Latn-BA" w:eastAsia="sr-Latn-RS"/>
              </w:rPr>
              <w:t>Ul. Branka Popovića bb, 78000 Banja Luka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147 KISELJAK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Josipa Bana Jelačića bb, Kiseljak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TC MATUZI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Matuzići bb, Doboj Jug, Gračanica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217 HIPERMARKET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ul. 770 SBBR bb, Donji Vakuf</w:t>
            </w:r>
          </w:p>
        </w:tc>
      </w:tr>
      <w:tr w:rsidR="00725B14" w:rsidRPr="00725B14" w:rsidTr="00725B1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BINGO DOO PJ 53 ČITLUK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B14" w:rsidRPr="00725B14" w:rsidRDefault="00725B14" w:rsidP="00725B1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725B14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Gospodarska zona, Tromeđa bb, 88260 Čitluk</w:t>
            </w:r>
          </w:p>
        </w:tc>
      </w:tr>
    </w:tbl>
    <w:p w:rsidR="00CD49EC" w:rsidRDefault="00CD49EC">
      <w:pPr>
        <w:pStyle w:val="Naslov1"/>
        <w:rPr>
          <w:spacing w:val="-1"/>
        </w:rPr>
      </w:pPr>
    </w:p>
    <w:p w:rsidR="00CD49EC" w:rsidRDefault="00CD49EC">
      <w:pPr>
        <w:pStyle w:val="Naslov1"/>
        <w:rPr>
          <w:spacing w:val="-1"/>
        </w:rPr>
      </w:pPr>
    </w:p>
    <w:p w:rsidR="00173056" w:rsidRPr="00CD49EC" w:rsidRDefault="00A01DAA">
      <w:pPr>
        <w:pStyle w:val="Naslov1"/>
        <w:rPr>
          <w:rFonts w:cs="Calibri"/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:rsidR="00173056" w:rsidRPr="00CD49EC" w:rsidRDefault="00A01DAA">
      <w:pPr>
        <w:pStyle w:val="Tijeloteksta"/>
        <w:spacing w:before="158"/>
      </w:pPr>
      <w:r w:rsidRPr="00CD49EC">
        <w:rPr>
          <w:spacing w:val="-1"/>
        </w:rPr>
        <w:t>Potrošač</w:t>
      </w:r>
      <w:r w:rsidRPr="00CD49EC">
        <w:t xml:space="preserve"> </w:t>
      </w:r>
      <w:r w:rsidRPr="00CD49EC">
        <w:rPr>
          <w:spacing w:val="-1"/>
        </w:rPr>
        <w:t>nema</w:t>
      </w:r>
      <w:r w:rsidRPr="00CD49EC">
        <w:t xml:space="preserve"> </w:t>
      </w:r>
      <w:r w:rsidRPr="00CD49EC">
        <w:rPr>
          <w:spacing w:val="-2"/>
        </w:rPr>
        <w:t>pravo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tražiti</w:t>
      </w:r>
      <w:r w:rsidRPr="00CD49EC">
        <w:t xml:space="preserve"> </w:t>
      </w:r>
      <w:r w:rsidR="00CD49EC" w:rsidRPr="00CD49EC">
        <w:rPr>
          <w:spacing w:val="-1"/>
        </w:rPr>
        <w:t>zamjenu dodijeljenog poklona</w:t>
      </w:r>
      <w:r w:rsidRPr="00CD49EC">
        <w:t xml:space="preserve"> </w:t>
      </w:r>
      <w:r w:rsidRPr="00CD49EC">
        <w:rPr>
          <w:spacing w:val="-1"/>
        </w:rPr>
        <w:t>niti</w:t>
      </w:r>
      <w:r w:rsidRPr="00CD49EC">
        <w:t xml:space="preserve"> </w:t>
      </w:r>
      <w:r w:rsidRPr="00CD49EC">
        <w:rPr>
          <w:spacing w:val="-1"/>
        </w:rPr>
        <w:t xml:space="preserve">zamjenu </w:t>
      </w:r>
      <w:r w:rsidR="00CD49EC" w:rsidRPr="00CD49EC">
        <w:rPr>
          <w:spacing w:val="-1"/>
        </w:rPr>
        <w:t>poklona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novac.</w:t>
      </w:r>
      <w:r w:rsidRPr="00CD49EC">
        <w:t xml:space="preserve"> </w:t>
      </w:r>
      <w:r w:rsidRPr="00CD49EC">
        <w:rPr>
          <w:spacing w:val="-1"/>
        </w:rPr>
        <w:t>Predajom</w:t>
      </w:r>
    </w:p>
    <w:p w:rsidR="00173056" w:rsidRPr="00CD49EC" w:rsidRDefault="00CD49EC">
      <w:pPr>
        <w:pStyle w:val="Tijeloteksta"/>
        <w:spacing w:before="22"/>
      </w:pPr>
      <w:r w:rsidRPr="00CD49EC">
        <w:rPr>
          <w:spacing w:val="-1"/>
        </w:rPr>
        <w:t>poklona</w:t>
      </w:r>
      <w:r w:rsidR="00A01DAA" w:rsidRPr="00CD49EC">
        <w:t xml:space="preserve"> </w:t>
      </w:r>
      <w:r w:rsidR="00A01DAA" w:rsidRPr="00CD49EC">
        <w:rPr>
          <w:spacing w:val="-1"/>
        </w:rPr>
        <w:t>prestaju</w:t>
      </w:r>
      <w:r w:rsidR="00A01DAA" w:rsidRPr="00CD49EC">
        <w:rPr>
          <w:spacing w:val="-3"/>
        </w:rPr>
        <w:t xml:space="preserve"> </w:t>
      </w:r>
      <w:r w:rsidR="00A01DAA" w:rsidRPr="00CD49EC">
        <w:t>sve</w:t>
      </w:r>
      <w:r w:rsidR="00A01DAA" w:rsidRPr="00CD49EC">
        <w:rPr>
          <w:spacing w:val="-2"/>
        </w:rPr>
        <w:t xml:space="preserve"> daljnje</w:t>
      </w:r>
      <w:r w:rsidR="00A01DAA" w:rsidRPr="00CD49EC">
        <w:t xml:space="preserve"> </w:t>
      </w:r>
      <w:r w:rsidR="00A01DAA" w:rsidRPr="00CD49EC">
        <w:rPr>
          <w:spacing w:val="-1"/>
        </w:rPr>
        <w:t>obveze</w:t>
      </w:r>
      <w:r w:rsidR="00A01DAA" w:rsidRPr="00CD49EC">
        <w:rPr>
          <w:spacing w:val="-3"/>
        </w:rPr>
        <w:t xml:space="preserve"> </w:t>
      </w:r>
      <w:r w:rsidR="00A01DAA" w:rsidRPr="00CD49EC">
        <w:rPr>
          <w:spacing w:val="-1"/>
        </w:rPr>
        <w:t>Organizatora</w:t>
      </w:r>
      <w:r w:rsidR="00A01DAA" w:rsidRPr="00CD49EC">
        <w:t xml:space="preserve"> </w:t>
      </w:r>
      <w:r w:rsidR="00A01DAA" w:rsidRPr="00CD49EC">
        <w:rPr>
          <w:spacing w:val="-1"/>
        </w:rPr>
        <w:t>programa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lojalnosti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prema</w:t>
      </w:r>
      <w:r w:rsidR="00A01DAA" w:rsidRPr="00CD49EC">
        <w:t xml:space="preserve"> </w:t>
      </w:r>
      <w:r w:rsidR="00A01DAA" w:rsidRPr="00CD49EC">
        <w:rPr>
          <w:spacing w:val="-1"/>
        </w:rPr>
        <w:t>potrošaču.</w:t>
      </w:r>
    </w:p>
    <w:p w:rsidR="00A01DAA" w:rsidRPr="00CD49EC" w:rsidRDefault="00A01DAA">
      <w:pPr>
        <w:pStyle w:val="Naslov1"/>
        <w:spacing w:before="182"/>
        <w:rPr>
          <w:spacing w:val="-1"/>
        </w:rPr>
      </w:pPr>
    </w:p>
    <w:p w:rsidR="00173056" w:rsidRPr="00CD49EC" w:rsidRDefault="00A01DAA">
      <w:pPr>
        <w:pStyle w:val="Naslov1"/>
        <w:spacing w:before="182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:rsidR="00173056" w:rsidRPr="00CD49EC" w:rsidRDefault="00A01DAA" w:rsidP="009620A7">
      <w:pPr>
        <w:pStyle w:val="Tijeloteksta"/>
      </w:pPr>
      <w:r w:rsidRPr="00CD49EC">
        <w:rPr>
          <w:spacing w:val="-1"/>
        </w:rPr>
        <w:t>Potrošač</w:t>
      </w:r>
      <w:r w:rsidRPr="00CD49EC">
        <w:t xml:space="preserve"> </w:t>
      </w:r>
      <w:r w:rsidR="009620A7" w:rsidRPr="00CD49EC">
        <w:rPr>
          <w:spacing w:val="-1"/>
        </w:rPr>
        <w:t>preuzimanjem poklona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prihvaća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Pravila</w:t>
      </w:r>
      <w:r w:rsidRPr="00CD49EC">
        <w:t xml:space="preserve"> </w:t>
      </w:r>
      <w:r w:rsidRPr="00CD49EC">
        <w:rPr>
          <w:spacing w:val="-1"/>
        </w:rPr>
        <w:t>programa</w:t>
      </w:r>
      <w:r w:rsidR="009620A7" w:rsidRPr="00CD49EC">
        <w:t xml:space="preserve"> </w:t>
      </w:r>
      <w:r w:rsidRPr="00CD49EC">
        <w:rPr>
          <w:spacing w:val="-1"/>
        </w:rPr>
        <w:t>lojalnosti.</w:t>
      </w:r>
      <w:r w:rsidRPr="00CD49EC">
        <w:t xml:space="preserve"> </w:t>
      </w:r>
      <w:r w:rsidRPr="00CD49EC">
        <w:rPr>
          <w:spacing w:val="-1"/>
        </w:rPr>
        <w:t>Pravila</w:t>
      </w:r>
      <w:r w:rsidRPr="00CD49EC">
        <w:rPr>
          <w:spacing w:val="-2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biti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 xml:space="preserve">objavljena </w:t>
      </w:r>
      <w:r w:rsidRPr="00CD49EC">
        <w:t xml:space="preserve">na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stranci</w:t>
      </w:r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:rsidR="00173056" w:rsidRPr="00CD49EC" w:rsidRDefault="00A01DAA">
      <w:pPr>
        <w:pStyle w:val="Tijeloteksta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odgovara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moguću</w:t>
      </w:r>
      <w:r w:rsidRPr="00CD49EC">
        <w:t xml:space="preserve"> </w:t>
      </w:r>
      <w:r w:rsidRPr="00CD49EC">
        <w:rPr>
          <w:spacing w:val="-1"/>
        </w:rPr>
        <w:t>štetu,</w:t>
      </w:r>
      <w:r w:rsidRPr="00CD49EC">
        <w:t xml:space="preserve"> </w:t>
      </w:r>
      <w:r w:rsidRPr="00CD49EC">
        <w:rPr>
          <w:spacing w:val="-1"/>
        </w:rPr>
        <w:t>koja</w:t>
      </w:r>
      <w:r w:rsidRPr="00CD49EC">
        <w:rPr>
          <w:spacing w:val="-3"/>
        </w:rPr>
        <w:t xml:space="preserve"> </w:t>
      </w:r>
      <w:r w:rsidRPr="00CD49EC">
        <w:t xml:space="preserve">bi </w:t>
      </w:r>
      <w:r w:rsidRPr="00CD49EC">
        <w:rPr>
          <w:spacing w:val="-1"/>
        </w:rPr>
        <w:t>mogla</w:t>
      </w:r>
      <w:r w:rsidRPr="00CD49EC">
        <w:t xml:space="preserve"> </w:t>
      </w:r>
      <w:r w:rsidRPr="00CD49EC">
        <w:rPr>
          <w:spacing w:val="-1"/>
        </w:rPr>
        <w:t>proizlaziti</w:t>
      </w:r>
      <w:r w:rsidRPr="00CD49EC">
        <w:t xml:space="preserve"> iz </w:t>
      </w:r>
      <w:r w:rsidRPr="00CD49EC">
        <w:rPr>
          <w:spacing w:val="-1"/>
        </w:rPr>
        <w:t>korištenja</w:t>
      </w:r>
      <w:r w:rsidRPr="00CD49EC">
        <w:rPr>
          <w:spacing w:val="-3"/>
        </w:rPr>
        <w:t xml:space="preserve"> </w:t>
      </w:r>
      <w:r w:rsidR="00CD49EC" w:rsidRPr="00CD49EC">
        <w:rPr>
          <w:spacing w:val="-1"/>
        </w:rPr>
        <w:t xml:space="preserve">poklona </w:t>
      </w:r>
      <w:r w:rsidRPr="00CD49EC">
        <w:t>iz</w:t>
      </w:r>
      <w:r w:rsidRPr="00CD49EC">
        <w:rPr>
          <w:spacing w:val="-1"/>
        </w:rPr>
        <w:t xml:space="preserve"> </w:t>
      </w:r>
      <w:r w:rsidRPr="00CD49EC">
        <w:t>ovog</w:t>
      </w:r>
    </w:p>
    <w:p w:rsidR="00173056" w:rsidRPr="00CD49EC" w:rsidRDefault="00A01DAA">
      <w:pPr>
        <w:pStyle w:val="Tijeloteksta"/>
        <w:spacing w:before="22"/>
        <w:rPr>
          <w:rFonts w:cs="Calibri"/>
        </w:rPr>
      </w:pPr>
      <w:r w:rsidRPr="00CD49EC">
        <w:rPr>
          <w:spacing w:val="-1"/>
        </w:rPr>
        <w:t>programa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lojalnosti.</w:t>
      </w:r>
    </w:p>
    <w:p w:rsidR="00173056" w:rsidRPr="00CD49EC" w:rsidRDefault="00A01DAA">
      <w:pPr>
        <w:pStyle w:val="Tijeloteksta"/>
        <w:spacing w:line="259" w:lineRule="auto"/>
        <w:ind w:right="165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zadržava</w:t>
      </w:r>
      <w:r w:rsidRPr="00CD49EC">
        <w:t xml:space="preserve"> </w:t>
      </w:r>
      <w:r w:rsidRPr="00CD49EC">
        <w:rPr>
          <w:spacing w:val="-1"/>
        </w:rPr>
        <w:t>pravo prekinuti</w:t>
      </w:r>
      <w:r w:rsidRPr="00CD49EC">
        <w:t xml:space="preserve"> </w:t>
      </w:r>
      <w:r w:rsidRPr="00CD49EC">
        <w:rPr>
          <w:spacing w:val="-1"/>
        </w:rPr>
        <w:t>program 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prije</w:t>
      </w:r>
      <w:r w:rsidRPr="00CD49EC">
        <w:t xml:space="preserve"> </w:t>
      </w:r>
      <w:r w:rsidRPr="00CD49EC">
        <w:rPr>
          <w:spacing w:val="-1"/>
        </w:rPr>
        <w:t>roka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određenog ovim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pravilima,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kao</w:t>
      </w:r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r w:rsidRPr="00CD49EC">
        <w:rPr>
          <w:spacing w:val="-1"/>
        </w:rPr>
        <w:t>mijenjati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odredbe</w:t>
      </w:r>
      <w:r w:rsidRPr="00CD49EC">
        <w:rPr>
          <w:spacing w:val="-2"/>
        </w:rPr>
        <w:t xml:space="preserve"> </w:t>
      </w:r>
      <w:r w:rsidRPr="00CD49EC">
        <w:t>ovih</w:t>
      </w:r>
      <w:r w:rsidRPr="00CD49EC">
        <w:rPr>
          <w:spacing w:val="-1"/>
        </w:rPr>
        <w:t xml:space="preserve"> pravila</w:t>
      </w:r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čemu</w:t>
      </w:r>
      <w:r w:rsidRPr="00CD49EC">
        <w:rPr>
          <w:spacing w:val="-3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potrošači</w:t>
      </w:r>
      <w:r w:rsidRPr="00CD49EC">
        <w:t xml:space="preserve"> </w:t>
      </w:r>
      <w:r w:rsidRPr="00CD49EC">
        <w:rPr>
          <w:spacing w:val="-1"/>
        </w:rPr>
        <w:t>biti</w:t>
      </w:r>
      <w:r w:rsidRPr="00CD49EC">
        <w:t xml:space="preserve"> </w:t>
      </w:r>
      <w:r w:rsidRPr="00CD49EC">
        <w:rPr>
          <w:spacing w:val="-1"/>
        </w:rPr>
        <w:t>obaviješteni putem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r w:rsidRPr="00CD49EC">
        <w:rPr>
          <w:spacing w:val="-1"/>
        </w:rPr>
        <w:t>stranice</w:t>
      </w:r>
      <w:r w:rsidRPr="00CD49EC">
        <w:t xml:space="preserve">  </w:t>
      </w:r>
      <w:hyperlink r:id="rId6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:rsidR="00173056" w:rsidRPr="00CD49EC" w:rsidRDefault="00A01DAA">
      <w:pPr>
        <w:pStyle w:val="Tijeloteksta"/>
        <w:spacing w:before="182"/>
      </w:pPr>
      <w:r w:rsidRPr="00CD49EC">
        <w:t xml:space="preserve">U </w:t>
      </w:r>
      <w:r w:rsidRPr="00CD49EC">
        <w:rPr>
          <w:spacing w:val="-1"/>
        </w:rPr>
        <w:t>slučaju</w:t>
      </w:r>
      <w:r w:rsidRPr="00CD49EC">
        <w:t xml:space="preserve"> </w:t>
      </w:r>
      <w:r w:rsidRPr="00CD49EC">
        <w:rPr>
          <w:spacing w:val="-1"/>
        </w:rPr>
        <w:t>spora</w:t>
      </w:r>
      <w:r w:rsidRPr="00CD49EC">
        <w:t xml:space="preserve"> </w:t>
      </w:r>
      <w:r w:rsidRPr="00CD49EC">
        <w:rPr>
          <w:spacing w:val="-1"/>
        </w:rPr>
        <w:t>između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Organizatora</w:t>
      </w:r>
      <w:r w:rsidRPr="00CD49EC">
        <w:rPr>
          <w:spacing w:val="1"/>
        </w:rPr>
        <w:t xml:space="preserve"> </w:t>
      </w:r>
      <w:r w:rsidRPr="00CD49EC">
        <w:t xml:space="preserve">i </w:t>
      </w:r>
      <w:r w:rsidRPr="00CD49EC">
        <w:rPr>
          <w:spacing w:val="-1"/>
        </w:rPr>
        <w:t>sudionika</w:t>
      </w:r>
      <w:r w:rsidRPr="00CD49EC">
        <w:t xml:space="preserve"> </w:t>
      </w:r>
      <w:r w:rsidRPr="00CD49EC">
        <w:rPr>
          <w:spacing w:val="-1"/>
        </w:rPr>
        <w:t xml:space="preserve">nadležan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FB1BC4">
        <w:rPr>
          <w:spacing w:val="-1"/>
        </w:rPr>
        <w:t>Tuzli.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014E4"/>
    <w:rsid w:val="00173056"/>
    <w:rsid w:val="001D78A1"/>
    <w:rsid w:val="0028685B"/>
    <w:rsid w:val="003551C6"/>
    <w:rsid w:val="00552D21"/>
    <w:rsid w:val="005F25A7"/>
    <w:rsid w:val="00725B14"/>
    <w:rsid w:val="007433C2"/>
    <w:rsid w:val="009620A7"/>
    <w:rsid w:val="00A01DAA"/>
    <w:rsid w:val="00C41A2A"/>
    <w:rsid w:val="00CD49EC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188A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</w:style>
  <w:style w:type="character" w:styleId="Hiperveza">
    <w:name w:val="Hyperlink"/>
    <w:basedOn w:val="Zadanifontparagraf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6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Bilić</dc:creator>
  <cp:lastModifiedBy>Amina Čeliković</cp:lastModifiedBy>
  <cp:revision>7</cp:revision>
  <cp:lastPrinted>2020-05-19T09:57:00Z</cp:lastPrinted>
  <dcterms:created xsi:type="dcterms:W3CDTF">2020-07-10T11:32:00Z</dcterms:created>
  <dcterms:modified xsi:type="dcterms:W3CDTF">2020-08-10T07:05:00Z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