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8FE5" w14:textId="2913A466" w:rsidR="00935C83" w:rsidRDefault="00935C8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UPUTSTVO ZA ZOLOŠKI VRT </w:t>
      </w:r>
    </w:p>
    <w:p w14:paraId="680F94A6" w14:textId="77777777" w:rsidR="00935C83" w:rsidRDefault="00935C83">
      <w:pPr>
        <w:jc w:val="both"/>
        <w:rPr>
          <w:b/>
          <w:color w:val="000000"/>
        </w:rPr>
      </w:pPr>
    </w:p>
    <w:p w14:paraId="00000001" w14:textId="6DE43D46" w:rsidR="00E10CC6" w:rsidRDefault="00935C83">
      <w:pPr>
        <w:jc w:val="both"/>
        <w:rPr>
          <w:color w:val="000000"/>
        </w:rPr>
      </w:pPr>
      <w:r>
        <w:rPr>
          <w:b/>
          <w:color w:val="000000"/>
        </w:rPr>
        <w:t>15 posjetitelja na 100 m² u unutarnjem prostoru zoološkog vrta.</w:t>
      </w:r>
      <w:r>
        <w:rPr>
          <w:color w:val="000000"/>
        </w:rPr>
        <w:t xml:space="preserve"> Maksimalni broj posjetilaca koji </w:t>
      </w:r>
      <w:r>
        <w:rPr>
          <w:color w:val="000000"/>
        </w:rPr>
        <w:br/>
      </w:r>
      <w:r>
        <w:rPr>
          <w:color w:val="000000"/>
        </w:rPr>
        <w:t xml:space="preserve">mogu istovremeno boraviti u zatvorenom dijelu prostora u zoološkom vrtu zavisi od neto površine. </w:t>
      </w:r>
      <w:r>
        <w:rPr>
          <w:color w:val="000000"/>
        </w:rPr>
        <w:br/>
        <w:t xml:space="preserve">Najveći broj posjetitelja koji može istovremeno boraviti u zoološkom vrtu u </w:t>
      </w:r>
      <w:proofErr w:type="spellStart"/>
      <w:r>
        <w:rPr>
          <w:color w:val="000000"/>
        </w:rPr>
        <w:t>unutrašnem</w:t>
      </w:r>
      <w:proofErr w:type="spellEnd"/>
      <w:r>
        <w:rPr>
          <w:color w:val="000000"/>
        </w:rPr>
        <w:t xml:space="preserve"> prostoru je </w:t>
      </w:r>
      <w:r>
        <w:rPr>
          <w:color w:val="000000"/>
        </w:rPr>
        <w:br/>
        <w:t>neto površina u kvadratnim metrima podijeljena s 7, što je</w:t>
      </w:r>
      <w:r>
        <w:rPr>
          <w:color w:val="000000"/>
        </w:rPr>
        <w:t xml:space="preserve"> 15 posjetitelja na 100 m² neto površine. </w:t>
      </w:r>
      <w:r>
        <w:rPr>
          <w:color w:val="000000"/>
        </w:rPr>
        <w:br/>
        <w:t xml:space="preserve">Ako je teško odrediti neto površinu, može se najveći broj posjetilaca koji istovremeno smiju biti u </w:t>
      </w:r>
      <w:r>
        <w:rPr>
          <w:color w:val="000000"/>
        </w:rPr>
        <w:br/>
        <w:t xml:space="preserve">zoološkom vrtu izračunati tako da se bruto površina podijeli s 15. Nakon što uđe maksimalno </w:t>
      </w:r>
      <w:r>
        <w:rPr>
          <w:color w:val="000000"/>
        </w:rPr>
        <w:br/>
        <w:t>dozvoljen broj posj</w:t>
      </w:r>
      <w:r>
        <w:rPr>
          <w:color w:val="000000"/>
        </w:rPr>
        <w:t xml:space="preserve">etilaca, daljnji ulasci su mogući tek kad netko od posjetilaca izađe, tj. na jednog </w:t>
      </w:r>
      <w:r>
        <w:rPr>
          <w:color w:val="000000"/>
        </w:rPr>
        <w:br/>
        <w:t>koji izađe, jedan može ući.</w:t>
      </w:r>
    </w:p>
    <w:p w14:paraId="00000002" w14:textId="77777777" w:rsidR="00E10CC6" w:rsidRDefault="00E10CC6">
      <w:pPr>
        <w:jc w:val="both"/>
        <w:rPr>
          <w:color w:val="000000"/>
        </w:rPr>
      </w:pPr>
    </w:p>
    <w:p w14:paraId="00000003" w14:textId="77777777" w:rsidR="00E10CC6" w:rsidRDefault="00935C83">
      <w:pPr>
        <w:widowControl w:val="0"/>
        <w:spacing w:before="212" w:line="308" w:lineRule="auto"/>
        <w:ind w:right="24"/>
        <w:jc w:val="both"/>
        <w:rPr>
          <w:color w:val="000000"/>
        </w:rPr>
      </w:pPr>
      <w:r>
        <w:rPr>
          <w:b/>
          <w:color w:val="000000"/>
        </w:rPr>
        <w:t>Ograničen broj ulaznica i održavanje fizičke distance.</w:t>
      </w:r>
      <w:r>
        <w:rPr>
          <w:color w:val="000000"/>
        </w:rPr>
        <w:t xml:space="preserve"> Ograničenje broja posjetilaca može se postići na način da se na raspolaganje stavi onaj</w:t>
      </w:r>
      <w:r>
        <w:rPr>
          <w:color w:val="000000"/>
        </w:rPr>
        <w:t xml:space="preserve"> broj ulaznica koji odgovara najvećem broju posjetilaca koji mogu istodobno biti u zoološkom vrtu te da se ulazak </w:t>
      </w:r>
      <w:proofErr w:type="spellStart"/>
      <w:r>
        <w:rPr>
          <w:color w:val="000000"/>
        </w:rPr>
        <w:t>reguliše</w:t>
      </w:r>
      <w:proofErr w:type="spellEnd"/>
      <w:r>
        <w:rPr>
          <w:color w:val="000000"/>
        </w:rPr>
        <w:t xml:space="preserve"> na način da sljedeći posjetilac može ući tek kad netko iz prethodne skupine napusti prostor zoološkog vrta. Tokom boravka u zoološkom</w:t>
      </w:r>
      <w:r>
        <w:rPr>
          <w:color w:val="000000"/>
        </w:rPr>
        <w:t xml:space="preserve"> vrtu posjetitelji se moraju pridržavati mjere fizičke udaljenosti od 2 metra u odnosu na druge posjetitelje izuzev ako se radi o članovima iste porodice ili skupine. </w:t>
      </w:r>
    </w:p>
    <w:p w14:paraId="00000004" w14:textId="77777777" w:rsidR="00E10CC6" w:rsidRDefault="00935C83">
      <w:pPr>
        <w:widowControl w:val="0"/>
        <w:spacing w:before="239" w:line="285" w:lineRule="auto"/>
        <w:ind w:right="29"/>
        <w:jc w:val="both"/>
        <w:rPr>
          <w:color w:val="000000"/>
        </w:rPr>
      </w:pPr>
      <w:r>
        <w:rPr>
          <w:b/>
          <w:color w:val="000000"/>
        </w:rPr>
        <w:t xml:space="preserve">Maske za lice i fizička distanca za osoblje u kontaktu s kupcima. </w:t>
      </w:r>
      <w:r>
        <w:rPr>
          <w:color w:val="000000"/>
        </w:rPr>
        <w:t>Prodajno i uslužno oso</w:t>
      </w:r>
      <w:r>
        <w:rPr>
          <w:color w:val="000000"/>
        </w:rPr>
        <w:t xml:space="preserve">blje i vodiči u </w:t>
      </w:r>
      <w:r>
        <w:rPr>
          <w:color w:val="000000"/>
        </w:rPr>
        <w:br/>
        <w:t xml:space="preserve">zatvorenim prostorima, koji dolaze u kontakt licem u lice s kupcima dužni su nositi maske za lice i </w:t>
      </w:r>
      <w:r>
        <w:rPr>
          <w:color w:val="000000"/>
        </w:rPr>
        <w:br/>
        <w:t xml:space="preserve">pridržavati se mjera fizičkog distanciranja. Prilikom interakcije s kupcem/posjetiteljem osoblje treba </w:t>
      </w:r>
      <w:r>
        <w:rPr>
          <w:color w:val="000000"/>
        </w:rPr>
        <w:br/>
        <w:t>koristiti masku za lice koja obave</w:t>
      </w:r>
      <w:r>
        <w:rPr>
          <w:color w:val="000000"/>
        </w:rPr>
        <w:t xml:space="preserve">zno prekriva i nos i usta. Svima treba stalno biti na raspolaganju </w:t>
      </w:r>
      <w:r>
        <w:rPr>
          <w:color w:val="000000"/>
        </w:rPr>
        <w:br/>
        <w:t>dezinfekcijsko sredstvo kojim će  redovito dezinficirati ruke. Ako je moguće, treba osigurati razmak od minimalno 2 metra između poslužitelja ili blagajnika i kupca prilikom izdavanja  rob</w:t>
      </w:r>
      <w:r>
        <w:rPr>
          <w:color w:val="000000"/>
        </w:rPr>
        <w:t xml:space="preserve">e i plaćanja robe. </w:t>
      </w:r>
      <w:r>
        <w:rPr>
          <w:color w:val="000000"/>
        </w:rPr>
        <w:br/>
        <w:t xml:space="preserve">Između naplate i posluživanja, zaposlenik mora dezinficirati ruke. Preporučuje se, ako je moguće, da </w:t>
      </w:r>
      <w:r>
        <w:rPr>
          <w:color w:val="000000"/>
        </w:rPr>
        <w:br/>
        <w:t xml:space="preserve">se ugradi zaštitna pregrada na mjestu posluživanja odnosno na blagajni, koja će fizički odvojiti </w:t>
      </w:r>
      <w:r>
        <w:rPr>
          <w:color w:val="000000"/>
        </w:rPr>
        <w:br/>
        <w:t>blagajnika od kupca. Ako ju je potre</w:t>
      </w:r>
      <w:r>
        <w:rPr>
          <w:color w:val="000000"/>
        </w:rPr>
        <w:t xml:space="preserve">bno postaviti, pregrada mora biti napravljena od materijala </w:t>
      </w:r>
      <w:r>
        <w:rPr>
          <w:color w:val="000000"/>
        </w:rPr>
        <w:br/>
        <w:t xml:space="preserve">otpornog na dezinficijense. Treba poticati beskontaktno plaćanje bankovnim karticama. </w:t>
      </w:r>
    </w:p>
    <w:p w14:paraId="00000005" w14:textId="77777777" w:rsidR="00E10CC6" w:rsidRDefault="00935C83">
      <w:pPr>
        <w:widowControl w:val="0"/>
        <w:spacing w:before="234" w:line="287" w:lineRule="auto"/>
        <w:ind w:right="29"/>
        <w:jc w:val="both"/>
        <w:rPr>
          <w:color w:val="000000"/>
        </w:rPr>
      </w:pPr>
      <w:r>
        <w:rPr>
          <w:b/>
          <w:color w:val="000000"/>
        </w:rPr>
        <w:t>Minimalni kontakt među djelatnicima različitih smjena.</w:t>
      </w:r>
      <w:r>
        <w:rPr>
          <w:color w:val="000000"/>
        </w:rPr>
        <w:t xml:space="preserve"> Ako je moguće, treba organizirati rad dvokratno, na n</w:t>
      </w:r>
      <w:r>
        <w:rPr>
          <w:color w:val="000000"/>
        </w:rPr>
        <w:t xml:space="preserve">ačin da između prve i druge smjene bude barem sat vremena razmaka, što će se iskoristiti za čišćenje i dezinfekciju površina tijekom rutinskog čišćenja. Površine se dezinficiraju </w:t>
      </w:r>
      <w:proofErr w:type="spellStart"/>
      <w:r>
        <w:rPr>
          <w:color w:val="000000"/>
        </w:rPr>
        <w:t>prebrisavanjem</w:t>
      </w:r>
      <w:proofErr w:type="spellEnd"/>
      <w:r>
        <w:rPr>
          <w:color w:val="000000"/>
        </w:rPr>
        <w:t xml:space="preserve"> dezinficijensom koji ima </w:t>
      </w:r>
      <w:proofErr w:type="spellStart"/>
      <w:r>
        <w:rPr>
          <w:color w:val="000000"/>
        </w:rPr>
        <w:t>virucidno</w:t>
      </w:r>
      <w:proofErr w:type="spellEnd"/>
      <w:r>
        <w:rPr>
          <w:color w:val="000000"/>
        </w:rPr>
        <w:t xml:space="preserve"> djelovanje. </w:t>
      </w:r>
    </w:p>
    <w:p w14:paraId="00000006" w14:textId="77777777" w:rsidR="00E10CC6" w:rsidRDefault="00935C83">
      <w:pPr>
        <w:widowControl w:val="0"/>
        <w:spacing w:before="255" w:line="285" w:lineRule="auto"/>
        <w:ind w:right="29"/>
        <w:jc w:val="both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Higijena ruku </w:t>
      </w:r>
      <w:r>
        <w:rPr>
          <w:b/>
          <w:color w:val="000000"/>
        </w:rPr>
        <w:t xml:space="preserve">i dezinfekcija dodirnih površina. </w:t>
      </w:r>
      <w:r>
        <w:rPr>
          <w:color w:val="000000"/>
        </w:rPr>
        <w:t xml:space="preserve">Potrebno je osigurati dezinfekcijsko sredstvo za ruke </w:t>
      </w:r>
      <w:r>
        <w:rPr>
          <w:color w:val="000000"/>
        </w:rPr>
        <w:br/>
        <w:t xml:space="preserve">kupaca i obavijesti za kupce te kontinuirano provoditi dezinfekciju površina koje se često diraju.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Na </w:t>
      </w:r>
      <w:r>
        <w:rPr>
          <w:color w:val="000000"/>
        </w:rPr>
        <w:br/>
        <w:t xml:space="preserve">ulazu u trgovinu ili drugi objekt unutar zoološkog vrta, treba </w:t>
      </w:r>
      <w:r>
        <w:rPr>
          <w:color w:val="000000"/>
        </w:rPr>
        <w:t xml:space="preserve">kupcima biti osiguran dozator s dezinfekcijskim sredstvom za ruke i jasno istaknuta obavijest o obavezi </w:t>
      </w:r>
      <w:r>
        <w:rPr>
          <w:color w:val="000000"/>
        </w:rPr>
        <w:br/>
        <w:t xml:space="preserve">dezinfekcije ruku pri ulasku. Također na ulazu treba biti jasno istaknuta obavijest  o obavezi održavanja razmaka od minimalno 2 metra među kupcima te </w:t>
      </w:r>
      <w:r>
        <w:rPr>
          <w:color w:val="000000"/>
        </w:rPr>
        <w:t xml:space="preserve">između kupaca i osoblja. Kvake i rukohvate na </w:t>
      </w:r>
      <w:r>
        <w:rPr>
          <w:color w:val="000000"/>
        </w:rPr>
        <w:br/>
        <w:t xml:space="preserve">vratima te površine, rukohvata i  ostale površine za koje se uoči da  ih </w:t>
      </w:r>
      <w:r>
        <w:rPr>
          <w:color w:val="000000"/>
        </w:rPr>
        <w:br/>
        <w:t xml:space="preserve">kupci  često  dodiruju  trebaju se  kontinuirano  </w:t>
      </w:r>
      <w:proofErr w:type="spellStart"/>
      <w:r>
        <w:rPr>
          <w:color w:val="000000"/>
        </w:rPr>
        <w:t>prebrisavati</w:t>
      </w:r>
      <w:proofErr w:type="spellEnd"/>
      <w:r>
        <w:rPr>
          <w:color w:val="000000"/>
        </w:rPr>
        <w:t xml:space="preserve">  dezinficijensom koji  ima  </w:t>
      </w:r>
      <w:proofErr w:type="spellStart"/>
      <w:r>
        <w:rPr>
          <w:color w:val="000000"/>
        </w:rPr>
        <w:t>virucidno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djelovanje. </w:t>
      </w:r>
    </w:p>
    <w:p w14:paraId="00000009" w14:textId="77777777" w:rsidR="00E10CC6" w:rsidRDefault="00E10CC6">
      <w:pPr>
        <w:widowControl w:val="0"/>
        <w:spacing w:before="212" w:line="308" w:lineRule="auto"/>
        <w:ind w:right="24"/>
        <w:jc w:val="both"/>
        <w:rPr>
          <w:color w:val="000000"/>
        </w:rPr>
      </w:pPr>
    </w:p>
    <w:p w14:paraId="0000000A" w14:textId="77777777" w:rsidR="00E10CC6" w:rsidRDefault="00E10CC6">
      <w:pPr>
        <w:jc w:val="both"/>
      </w:pPr>
    </w:p>
    <w:sectPr w:rsidR="00E10CC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C6"/>
    <w:rsid w:val="00935C83"/>
    <w:rsid w:val="00E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1226"/>
  <w15:docId w15:val="{5C0441C4-4D34-4757-8F6C-58180D0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 Ahmetbašić</dc:creator>
  <cp:lastModifiedBy>Asja</cp:lastModifiedBy>
  <cp:revision>2</cp:revision>
  <dcterms:created xsi:type="dcterms:W3CDTF">2020-05-15T08:41:00Z</dcterms:created>
  <dcterms:modified xsi:type="dcterms:W3CDTF">2020-05-15T08:41:00Z</dcterms:modified>
</cp:coreProperties>
</file>